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5E8" w:rsidRPr="00E249A0" w:rsidRDefault="0014526F" w:rsidP="0014526F">
      <w:pPr>
        <w:pStyle w:val="Title"/>
        <w:spacing w:before="0"/>
        <w:jc w:val="left"/>
        <w:rPr>
          <w:rFonts w:ascii="Tahoma" w:hAnsi="Tahoma" w:cs="Tahoma"/>
          <w:szCs w:val="28"/>
        </w:rPr>
      </w:pPr>
      <w:r w:rsidRPr="008C3594">
        <w:rPr>
          <w:rFonts w:ascii="Tahoma" w:hAnsi="Tahoma" w:cs="Tahoma"/>
          <w:b w:val="0"/>
          <w:bCs w:val="0"/>
          <w:sz w:val="16"/>
          <w:szCs w:val="16"/>
        </w:rPr>
        <w:t>1407</w:t>
      </w:r>
      <w:r>
        <w:rPr>
          <w:rFonts w:ascii="Tahoma" w:hAnsi="Tahoma" w:cs="Tahoma"/>
          <w:sz w:val="16"/>
          <w:szCs w:val="16"/>
        </w:rPr>
        <w:tab/>
      </w:r>
      <w:r>
        <w:rPr>
          <w:rFonts w:ascii="Tahoma" w:hAnsi="Tahoma" w:cs="Tahoma"/>
          <w:sz w:val="16"/>
          <w:szCs w:val="16"/>
        </w:rPr>
        <w:tab/>
      </w:r>
      <w:r>
        <w:rPr>
          <w:rFonts w:ascii="Tahoma" w:hAnsi="Tahoma" w:cs="Tahoma"/>
          <w:sz w:val="16"/>
          <w:szCs w:val="16"/>
        </w:rPr>
        <w:tab/>
      </w:r>
      <w:r>
        <w:rPr>
          <w:rFonts w:ascii="Tahoma" w:hAnsi="Tahoma" w:cs="Tahoma"/>
          <w:sz w:val="16"/>
          <w:szCs w:val="16"/>
        </w:rPr>
        <w:tab/>
      </w:r>
      <w:r w:rsidR="009F7BEA" w:rsidRPr="00E249A0">
        <w:rPr>
          <w:rFonts w:ascii="Tahoma" w:hAnsi="Tahoma" w:cs="Tahoma"/>
          <w:szCs w:val="28"/>
        </w:rPr>
        <w:t xml:space="preserve">Diocese of </w:t>
      </w:r>
      <w:smartTag w:uri="urn:schemas-microsoft-com:office:smarttags" w:element="City">
        <w:smartTag w:uri="urn:schemas-microsoft-com:office:smarttags" w:element="place">
          <w:r w:rsidR="004465E8" w:rsidRPr="00E249A0">
            <w:rPr>
              <w:rFonts w:ascii="Tahoma" w:hAnsi="Tahoma" w:cs="Tahoma"/>
              <w:szCs w:val="28"/>
            </w:rPr>
            <w:t>Rochester</w:t>
          </w:r>
        </w:smartTag>
      </w:smartTag>
    </w:p>
    <w:p w:rsidR="00843960" w:rsidRPr="00843960" w:rsidRDefault="00843960" w:rsidP="007F52F2">
      <w:pPr>
        <w:pStyle w:val="Title"/>
        <w:spacing w:before="0"/>
        <w:rPr>
          <w:rFonts w:ascii="Tahoma" w:hAnsi="Tahoma" w:cs="Tahoma"/>
          <w:i/>
          <w:iCs/>
          <w:sz w:val="16"/>
          <w:szCs w:val="16"/>
        </w:rPr>
      </w:pPr>
    </w:p>
    <w:p w:rsidR="004465E8" w:rsidRDefault="004465E8" w:rsidP="007F52F2">
      <w:pPr>
        <w:pStyle w:val="Title"/>
        <w:spacing w:before="0"/>
        <w:rPr>
          <w:rFonts w:ascii="Tahoma" w:hAnsi="Tahoma" w:cs="Tahoma"/>
          <w:i/>
          <w:iCs/>
          <w:sz w:val="24"/>
          <w:szCs w:val="28"/>
        </w:rPr>
      </w:pPr>
      <w:r w:rsidRPr="00E249A0">
        <w:rPr>
          <w:rFonts w:ascii="Tahoma" w:hAnsi="Tahoma" w:cs="Tahoma"/>
          <w:i/>
          <w:iCs/>
          <w:sz w:val="24"/>
          <w:szCs w:val="28"/>
        </w:rPr>
        <w:t xml:space="preserve">Children and Holy Communion; </w:t>
      </w:r>
      <w:r w:rsidR="00917A7B">
        <w:rPr>
          <w:rFonts w:ascii="Tahoma" w:hAnsi="Tahoma" w:cs="Tahoma"/>
          <w:i/>
          <w:iCs/>
          <w:sz w:val="24"/>
          <w:szCs w:val="28"/>
        </w:rPr>
        <w:t>the Background</w:t>
      </w:r>
    </w:p>
    <w:p w:rsidR="00ED7222" w:rsidRDefault="00ED7222" w:rsidP="007F52F2">
      <w:pPr>
        <w:pStyle w:val="Title"/>
        <w:spacing w:before="0"/>
        <w:rPr>
          <w:rFonts w:ascii="Tahoma" w:hAnsi="Tahoma" w:cs="Tahoma"/>
          <w:i/>
          <w:iCs/>
          <w:sz w:val="20"/>
        </w:rPr>
      </w:pPr>
    </w:p>
    <w:p w:rsidR="005D5C24" w:rsidRPr="00ED7222" w:rsidRDefault="005D5C24" w:rsidP="007F52F2">
      <w:pPr>
        <w:pStyle w:val="Title"/>
        <w:spacing w:before="0"/>
        <w:rPr>
          <w:rFonts w:ascii="Tahoma" w:hAnsi="Tahoma" w:cs="Tahoma"/>
          <w:i/>
          <w:iCs/>
          <w:sz w:val="20"/>
        </w:rPr>
      </w:pPr>
    </w:p>
    <w:p w:rsidR="004465E8" w:rsidRPr="00ED7222" w:rsidRDefault="004465E8" w:rsidP="007F52F2">
      <w:pPr>
        <w:pStyle w:val="Heading3"/>
        <w:spacing w:before="0" w:after="0"/>
        <w:rPr>
          <w:rFonts w:ascii="Tahoma" w:hAnsi="Tahoma" w:cs="Tahoma"/>
          <w:sz w:val="24"/>
          <w:szCs w:val="24"/>
        </w:rPr>
      </w:pPr>
      <w:r>
        <w:rPr>
          <w:rFonts w:ascii="Tahoma" w:hAnsi="Tahoma" w:cs="Tahoma"/>
          <w:sz w:val="20"/>
        </w:rPr>
        <w:t xml:space="preserve"> </w:t>
      </w:r>
      <w:r w:rsidR="00ED7222">
        <w:rPr>
          <w:rFonts w:ascii="Tahoma" w:hAnsi="Tahoma" w:cs="Tahoma"/>
          <w:sz w:val="24"/>
          <w:szCs w:val="24"/>
        </w:rPr>
        <w:t>A short History…..</w:t>
      </w:r>
    </w:p>
    <w:p w:rsidR="00251859" w:rsidRDefault="00251859" w:rsidP="009F7BEA">
      <w:pPr>
        <w:spacing w:before="0"/>
        <w:rPr>
          <w:rFonts w:ascii="Tahoma" w:hAnsi="Tahoma" w:cs="Tahoma"/>
          <w:sz w:val="20"/>
          <w:szCs w:val="24"/>
        </w:rPr>
      </w:pPr>
      <w:r>
        <w:rPr>
          <w:rFonts w:ascii="Tahoma" w:hAnsi="Tahoma" w:cs="Tahoma"/>
          <w:b/>
          <w:bCs/>
          <w:sz w:val="20"/>
          <w:szCs w:val="24"/>
        </w:rPr>
        <w:t>The e</w:t>
      </w:r>
      <w:r w:rsidR="00850332" w:rsidRPr="00931279">
        <w:rPr>
          <w:rFonts w:ascii="Tahoma" w:hAnsi="Tahoma" w:cs="Tahoma"/>
          <w:b/>
          <w:bCs/>
          <w:sz w:val="20"/>
          <w:szCs w:val="24"/>
        </w:rPr>
        <w:t xml:space="preserve">arly </w:t>
      </w:r>
      <w:r w:rsidR="0071468B" w:rsidRPr="00931279">
        <w:rPr>
          <w:rFonts w:ascii="Tahoma" w:hAnsi="Tahoma" w:cs="Tahoma"/>
          <w:b/>
          <w:bCs/>
          <w:sz w:val="20"/>
          <w:szCs w:val="24"/>
        </w:rPr>
        <w:t>Ch</w:t>
      </w:r>
      <w:r>
        <w:rPr>
          <w:rFonts w:ascii="Tahoma" w:hAnsi="Tahoma" w:cs="Tahoma"/>
          <w:b/>
          <w:bCs/>
          <w:sz w:val="20"/>
          <w:szCs w:val="24"/>
        </w:rPr>
        <w:t>ristians</w:t>
      </w:r>
      <w:r w:rsidR="0071468B">
        <w:rPr>
          <w:rFonts w:ascii="Tahoma" w:hAnsi="Tahoma" w:cs="Tahoma"/>
          <w:sz w:val="20"/>
          <w:szCs w:val="24"/>
        </w:rPr>
        <w:t xml:space="preserve"> </w:t>
      </w:r>
      <w:r>
        <w:rPr>
          <w:rFonts w:ascii="Tahoma" w:hAnsi="Tahoma" w:cs="Tahoma"/>
          <w:sz w:val="20"/>
          <w:szCs w:val="24"/>
        </w:rPr>
        <w:t>called their faith, ‘The Way’ as an expression of living in a new way and being on a journey of faith. That journey</w:t>
      </w:r>
      <w:r w:rsidR="00FB1790">
        <w:rPr>
          <w:rFonts w:ascii="Tahoma" w:hAnsi="Tahoma" w:cs="Tahoma"/>
          <w:sz w:val="20"/>
          <w:szCs w:val="24"/>
        </w:rPr>
        <w:t xml:space="preserve"> was for</w:t>
      </w:r>
      <w:r w:rsidR="00DD7E8F">
        <w:rPr>
          <w:rFonts w:ascii="Tahoma" w:hAnsi="Tahoma" w:cs="Tahoma"/>
          <w:sz w:val="20"/>
          <w:szCs w:val="24"/>
        </w:rPr>
        <w:t xml:space="preserve"> </w:t>
      </w:r>
      <w:r>
        <w:rPr>
          <w:rFonts w:ascii="Tahoma" w:hAnsi="Tahoma" w:cs="Tahoma"/>
          <w:sz w:val="20"/>
          <w:szCs w:val="24"/>
        </w:rPr>
        <w:t>everyone</w:t>
      </w:r>
      <w:r w:rsidR="009F7BEA">
        <w:rPr>
          <w:rFonts w:ascii="Tahoma" w:hAnsi="Tahoma" w:cs="Tahoma"/>
          <w:sz w:val="20"/>
          <w:szCs w:val="24"/>
        </w:rPr>
        <w:t>. F</w:t>
      </w:r>
      <w:r w:rsidR="00FB1790">
        <w:rPr>
          <w:rFonts w:ascii="Tahoma" w:hAnsi="Tahoma" w:cs="Tahoma"/>
          <w:sz w:val="20"/>
          <w:szCs w:val="24"/>
        </w:rPr>
        <w:t>amilies and households were baptised together</w:t>
      </w:r>
      <w:r w:rsidR="00DD7E8F">
        <w:rPr>
          <w:rFonts w:ascii="Tahoma" w:hAnsi="Tahoma" w:cs="Tahoma"/>
          <w:sz w:val="20"/>
          <w:szCs w:val="24"/>
        </w:rPr>
        <w:t xml:space="preserve"> </w:t>
      </w:r>
      <w:r w:rsidR="00F34E8C">
        <w:rPr>
          <w:rFonts w:ascii="Tahoma" w:hAnsi="Tahoma" w:cs="Tahoma"/>
          <w:sz w:val="20"/>
          <w:szCs w:val="24"/>
        </w:rPr>
        <w:t>(</w:t>
      </w:r>
      <w:r w:rsidR="00DD7E8F">
        <w:rPr>
          <w:rFonts w:ascii="Tahoma" w:hAnsi="Tahoma" w:cs="Tahoma"/>
          <w:sz w:val="20"/>
          <w:szCs w:val="24"/>
        </w:rPr>
        <w:t>Acts 16.15</w:t>
      </w:r>
      <w:r w:rsidR="00F34E8C">
        <w:rPr>
          <w:rFonts w:ascii="Tahoma" w:hAnsi="Tahoma" w:cs="Tahoma"/>
          <w:sz w:val="20"/>
          <w:szCs w:val="24"/>
        </w:rPr>
        <w:t>)</w:t>
      </w:r>
      <w:r w:rsidR="009F7BEA">
        <w:rPr>
          <w:rFonts w:ascii="Tahoma" w:hAnsi="Tahoma" w:cs="Tahoma"/>
          <w:sz w:val="20"/>
          <w:szCs w:val="24"/>
        </w:rPr>
        <w:t xml:space="preserve"> s</w:t>
      </w:r>
      <w:r>
        <w:rPr>
          <w:rFonts w:ascii="Tahoma" w:hAnsi="Tahoma" w:cs="Tahoma"/>
          <w:sz w:val="20"/>
          <w:szCs w:val="24"/>
        </w:rPr>
        <w:t>o</w:t>
      </w:r>
      <w:r w:rsidR="00586F88">
        <w:rPr>
          <w:rFonts w:ascii="Tahoma" w:hAnsi="Tahoma" w:cs="Tahoma"/>
          <w:sz w:val="20"/>
          <w:szCs w:val="24"/>
        </w:rPr>
        <w:t>,</w:t>
      </w:r>
      <w:r>
        <w:rPr>
          <w:rFonts w:ascii="Tahoma" w:hAnsi="Tahoma" w:cs="Tahoma"/>
          <w:sz w:val="20"/>
          <w:szCs w:val="24"/>
        </w:rPr>
        <w:t xml:space="preserve"> for children as well as ad</w:t>
      </w:r>
      <w:r w:rsidR="00FB1790">
        <w:rPr>
          <w:rFonts w:ascii="Tahoma" w:hAnsi="Tahoma" w:cs="Tahoma"/>
          <w:sz w:val="20"/>
          <w:szCs w:val="24"/>
        </w:rPr>
        <w:t>ults, membership of the Church wa</w:t>
      </w:r>
      <w:r w:rsidR="009F7BEA">
        <w:rPr>
          <w:rFonts w:ascii="Tahoma" w:hAnsi="Tahoma" w:cs="Tahoma"/>
          <w:sz w:val="20"/>
          <w:szCs w:val="24"/>
        </w:rPr>
        <w:t>s through B</w:t>
      </w:r>
      <w:r>
        <w:rPr>
          <w:rFonts w:ascii="Tahoma" w:hAnsi="Tahoma" w:cs="Tahoma"/>
          <w:sz w:val="20"/>
          <w:szCs w:val="24"/>
        </w:rPr>
        <w:t>aptism and continue</w:t>
      </w:r>
      <w:r w:rsidR="00FB1790">
        <w:rPr>
          <w:rFonts w:ascii="Tahoma" w:hAnsi="Tahoma" w:cs="Tahoma"/>
          <w:sz w:val="20"/>
          <w:szCs w:val="24"/>
        </w:rPr>
        <w:t>d</w:t>
      </w:r>
      <w:r>
        <w:rPr>
          <w:rFonts w:ascii="Tahoma" w:hAnsi="Tahoma" w:cs="Tahoma"/>
          <w:sz w:val="20"/>
          <w:szCs w:val="24"/>
        </w:rPr>
        <w:t xml:space="preserve"> through participation in the Eucharist. </w:t>
      </w:r>
    </w:p>
    <w:p w:rsidR="00FB1790" w:rsidRDefault="00251859" w:rsidP="00843960">
      <w:pPr>
        <w:spacing w:before="0"/>
        <w:rPr>
          <w:rFonts w:ascii="Tahoma" w:hAnsi="Tahoma" w:cs="Tahoma"/>
          <w:sz w:val="20"/>
          <w:szCs w:val="24"/>
        </w:rPr>
      </w:pPr>
      <w:r>
        <w:rPr>
          <w:rFonts w:ascii="Tahoma" w:hAnsi="Tahoma" w:cs="Tahoma"/>
          <w:sz w:val="20"/>
          <w:szCs w:val="24"/>
        </w:rPr>
        <w:t>Th</w:t>
      </w:r>
      <w:r w:rsidR="00A42E2F">
        <w:rPr>
          <w:rFonts w:ascii="Tahoma" w:hAnsi="Tahoma" w:cs="Tahoma"/>
          <w:sz w:val="20"/>
          <w:szCs w:val="24"/>
        </w:rPr>
        <w:t>ere is no explicit mention of children at the Eucharist in the New</w:t>
      </w:r>
      <w:r w:rsidR="005200C2">
        <w:rPr>
          <w:rFonts w:ascii="Tahoma" w:hAnsi="Tahoma" w:cs="Tahoma"/>
          <w:sz w:val="20"/>
          <w:szCs w:val="24"/>
        </w:rPr>
        <w:t xml:space="preserve"> </w:t>
      </w:r>
      <w:r w:rsidR="00A42E2F">
        <w:rPr>
          <w:rFonts w:ascii="Tahoma" w:hAnsi="Tahoma" w:cs="Tahoma"/>
          <w:sz w:val="20"/>
          <w:szCs w:val="24"/>
        </w:rPr>
        <w:t>Tes</w:t>
      </w:r>
      <w:r w:rsidR="00281624">
        <w:rPr>
          <w:rFonts w:ascii="Tahoma" w:hAnsi="Tahoma" w:cs="Tahoma"/>
          <w:sz w:val="20"/>
          <w:szCs w:val="24"/>
        </w:rPr>
        <w:t>ta</w:t>
      </w:r>
      <w:r w:rsidR="00A42E2F">
        <w:rPr>
          <w:rFonts w:ascii="Tahoma" w:hAnsi="Tahoma" w:cs="Tahoma"/>
          <w:sz w:val="20"/>
          <w:szCs w:val="24"/>
        </w:rPr>
        <w:t>ment because</w:t>
      </w:r>
      <w:r w:rsidR="005200C2">
        <w:rPr>
          <w:rFonts w:ascii="Tahoma" w:hAnsi="Tahoma" w:cs="Tahoma"/>
          <w:sz w:val="20"/>
          <w:szCs w:val="24"/>
        </w:rPr>
        <w:t xml:space="preserve"> they would auto</w:t>
      </w:r>
      <w:r w:rsidR="00A42E2F">
        <w:rPr>
          <w:rFonts w:ascii="Tahoma" w:hAnsi="Tahoma" w:cs="Tahoma"/>
          <w:sz w:val="20"/>
          <w:szCs w:val="24"/>
        </w:rPr>
        <w:t>matically have been present</w:t>
      </w:r>
      <w:r w:rsidR="003143E7">
        <w:rPr>
          <w:rFonts w:ascii="Tahoma" w:hAnsi="Tahoma" w:cs="Tahoma"/>
          <w:sz w:val="20"/>
          <w:szCs w:val="24"/>
        </w:rPr>
        <w:t xml:space="preserve"> but it is implied in Ephesians 6 when Paul addresses children directly</w:t>
      </w:r>
      <w:r w:rsidR="00FB1790">
        <w:rPr>
          <w:rFonts w:ascii="Tahoma" w:hAnsi="Tahoma" w:cs="Tahoma"/>
          <w:sz w:val="20"/>
          <w:szCs w:val="24"/>
        </w:rPr>
        <w:t>. Moreover</w:t>
      </w:r>
      <w:r w:rsidR="00A42E2F">
        <w:rPr>
          <w:rFonts w:ascii="Tahoma" w:hAnsi="Tahoma" w:cs="Tahoma"/>
          <w:sz w:val="20"/>
          <w:szCs w:val="24"/>
        </w:rPr>
        <w:t xml:space="preserve">, the Jewish Passover </w:t>
      </w:r>
      <w:r w:rsidR="005200C2">
        <w:rPr>
          <w:rFonts w:ascii="Tahoma" w:hAnsi="Tahoma" w:cs="Tahoma"/>
          <w:sz w:val="20"/>
          <w:szCs w:val="24"/>
        </w:rPr>
        <w:t>meal</w:t>
      </w:r>
      <w:r w:rsidR="00A42E2F">
        <w:rPr>
          <w:rFonts w:ascii="Tahoma" w:hAnsi="Tahoma" w:cs="Tahoma"/>
          <w:sz w:val="20"/>
          <w:szCs w:val="24"/>
        </w:rPr>
        <w:t xml:space="preserve"> gave children a </w:t>
      </w:r>
      <w:r w:rsidR="00DD7E8F">
        <w:rPr>
          <w:rFonts w:ascii="Tahoma" w:hAnsi="Tahoma" w:cs="Tahoma"/>
          <w:sz w:val="20"/>
          <w:szCs w:val="24"/>
        </w:rPr>
        <w:t xml:space="preserve">place of honour </w:t>
      </w:r>
      <w:r w:rsidR="00A42E2F">
        <w:rPr>
          <w:rFonts w:ascii="Tahoma" w:hAnsi="Tahoma" w:cs="Tahoma"/>
          <w:sz w:val="20"/>
          <w:szCs w:val="24"/>
        </w:rPr>
        <w:t>which would have c</w:t>
      </w:r>
      <w:r w:rsidR="00DD7E8F">
        <w:rPr>
          <w:rFonts w:ascii="Tahoma" w:hAnsi="Tahoma" w:cs="Tahoma"/>
          <w:sz w:val="20"/>
          <w:szCs w:val="24"/>
        </w:rPr>
        <w:t>ontinu</w:t>
      </w:r>
      <w:r w:rsidR="00A42E2F">
        <w:rPr>
          <w:rFonts w:ascii="Tahoma" w:hAnsi="Tahoma" w:cs="Tahoma"/>
          <w:sz w:val="20"/>
          <w:szCs w:val="24"/>
        </w:rPr>
        <w:t xml:space="preserve">ed into the sharing of the Eucharist. </w:t>
      </w:r>
      <w:r w:rsidR="004465E8">
        <w:rPr>
          <w:rFonts w:ascii="Tahoma" w:hAnsi="Tahoma" w:cs="Tahoma"/>
          <w:sz w:val="20"/>
          <w:szCs w:val="24"/>
        </w:rPr>
        <w:t>Th</w:t>
      </w:r>
      <w:r w:rsidR="00A42E2F">
        <w:rPr>
          <w:rFonts w:ascii="Tahoma" w:hAnsi="Tahoma" w:cs="Tahoma"/>
          <w:sz w:val="20"/>
          <w:szCs w:val="24"/>
        </w:rPr>
        <w:t xml:space="preserve">e practice of infant </w:t>
      </w:r>
      <w:r w:rsidR="009F7BEA">
        <w:rPr>
          <w:rFonts w:ascii="Tahoma" w:hAnsi="Tahoma" w:cs="Tahoma"/>
          <w:sz w:val="20"/>
          <w:szCs w:val="24"/>
        </w:rPr>
        <w:t>B</w:t>
      </w:r>
      <w:r w:rsidR="00A42E2F">
        <w:rPr>
          <w:rFonts w:ascii="Tahoma" w:hAnsi="Tahoma" w:cs="Tahoma"/>
          <w:sz w:val="20"/>
          <w:szCs w:val="24"/>
        </w:rPr>
        <w:t>aptism</w:t>
      </w:r>
      <w:r w:rsidR="000D64C3">
        <w:rPr>
          <w:rFonts w:ascii="Tahoma" w:hAnsi="Tahoma" w:cs="Tahoma"/>
          <w:sz w:val="20"/>
          <w:szCs w:val="24"/>
        </w:rPr>
        <w:t>, i</w:t>
      </w:r>
      <w:r w:rsidR="009F7BEA">
        <w:rPr>
          <w:rFonts w:ascii="Tahoma" w:hAnsi="Tahoma" w:cs="Tahoma"/>
          <w:sz w:val="20"/>
          <w:szCs w:val="24"/>
        </w:rPr>
        <w:t>ncluding C</w:t>
      </w:r>
      <w:r w:rsidR="005200C2">
        <w:rPr>
          <w:rFonts w:ascii="Tahoma" w:hAnsi="Tahoma" w:cs="Tahoma"/>
          <w:sz w:val="20"/>
          <w:szCs w:val="24"/>
        </w:rPr>
        <w:t>hrismation /</w:t>
      </w:r>
      <w:r w:rsidR="009F7BEA">
        <w:rPr>
          <w:rFonts w:ascii="Tahoma" w:hAnsi="Tahoma" w:cs="Tahoma"/>
          <w:sz w:val="20"/>
          <w:szCs w:val="24"/>
        </w:rPr>
        <w:t>C</w:t>
      </w:r>
      <w:r w:rsidR="005200C2">
        <w:rPr>
          <w:rFonts w:ascii="Tahoma" w:hAnsi="Tahoma" w:cs="Tahoma"/>
          <w:sz w:val="20"/>
          <w:szCs w:val="24"/>
        </w:rPr>
        <w:t xml:space="preserve">onfirmation </w:t>
      </w:r>
      <w:r w:rsidR="00A42E2F">
        <w:rPr>
          <w:rFonts w:ascii="Tahoma" w:hAnsi="Tahoma" w:cs="Tahoma"/>
          <w:sz w:val="20"/>
          <w:szCs w:val="24"/>
        </w:rPr>
        <w:t xml:space="preserve">and </w:t>
      </w:r>
      <w:r w:rsidR="009F7BEA">
        <w:rPr>
          <w:rFonts w:ascii="Tahoma" w:hAnsi="Tahoma" w:cs="Tahoma"/>
          <w:sz w:val="20"/>
          <w:szCs w:val="24"/>
        </w:rPr>
        <w:t>C</w:t>
      </w:r>
      <w:r w:rsidR="00A42E2F">
        <w:rPr>
          <w:rFonts w:ascii="Tahoma" w:hAnsi="Tahoma" w:cs="Tahoma"/>
          <w:sz w:val="20"/>
          <w:szCs w:val="24"/>
        </w:rPr>
        <w:t xml:space="preserve">ommunion was well established </w:t>
      </w:r>
      <w:r w:rsidR="005200C2">
        <w:rPr>
          <w:rFonts w:ascii="Tahoma" w:hAnsi="Tahoma" w:cs="Tahoma"/>
          <w:sz w:val="20"/>
          <w:szCs w:val="24"/>
        </w:rPr>
        <w:t xml:space="preserve">and documented by </w:t>
      </w:r>
      <w:r w:rsidR="005E290E">
        <w:rPr>
          <w:rFonts w:ascii="Tahoma" w:hAnsi="Tahoma" w:cs="Tahoma"/>
          <w:sz w:val="20"/>
          <w:szCs w:val="24"/>
        </w:rPr>
        <w:t>the 3</w:t>
      </w:r>
      <w:r w:rsidR="005200C2" w:rsidRPr="005E290E">
        <w:rPr>
          <w:rFonts w:ascii="Tahoma" w:hAnsi="Tahoma" w:cs="Tahoma"/>
          <w:sz w:val="20"/>
          <w:szCs w:val="24"/>
          <w:vertAlign w:val="superscript"/>
        </w:rPr>
        <w:t>rd</w:t>
      </w:r>
      <w:r w:rsidR="005E290E">
        <w:rPr>
          <w:rFonts w:ascii="Tahoma" w:hAnsi="Tahoma" w:cs="Tahoma"/>
          <w:sz w:val="20"/>
          <w:szCs w:val="24"/>
        </w:rPr>
        <w:t xml:space="preserve"> century</w:t>
      </w:r>
      <w:r w:rsidR="00F40889">
        <w:rPr>
          <w:rFonts w:ascii="Tahoma" w:hAnsi="Tahoma" w:cs="Tahoma"/>
          <w:sz w:val="20"/>
          <w:szCs w:val="24"/>
        </w:rPr>
        <w:t>. It</w:t>
      </w:r>
      <w:r w:rsidR="00850332">
        <w:rPr>
          <w:rFonts w:ascii="Tahoma" w:hAnsi="Tahoma" w:cs="Tahoma"/>
          <w:sz w:val="20"/>
          <w:szCs w:val="24"/>
        </w:rPr>
        <w:t xml:space="preserve"> is still th</w:t>
      </w:r>
      <w:r w:rsidR="00F40889">
        <w:rPr>
          <w:rFonts w:ascii="Tahoma" w:hAnsi="Tahoma" w:cs="Tahoma"/>
          <w:sz w:val="20"/>
          <w:szCs w:val="24"/>
        </w:rPr>
        <w:t xml:space="preserve">e </w:t>
      </w:r>
      <w:r w:rsidR="004465E8">
        <w:rPr>
          <w:rFonts w:ascii="Tahoma" w:hAnsi="Tahoma" w:cs="Tahoma"/>
          <w:sz w:val="20"/>
          <w:szCs w:val="24"/>
        </w:rPr>
        <w:t xml:space="preserve">practice </w:t>
      </w:r>
      <w:r w:rsidR="00850332">
        <w:rPr>
          <w:rFonts w:ascii="Tahoma" w:hAnsi="Tahoma" w:cs="Tahoma"/>
          <w:sz w:val="20"/>
          <w:szCs w:val="24"/>
        </w:rPr>
        <w:t>in the Eastern Church</w:t>
      </w:r>
      <w:r w:rsidR="004A696E">
        <w:rPr>
          <w:rStyle w:val="FootnoteReference"/>
          <w:rFonts w:ascii="Tahoma" w:hAnsi="Tahoma" w:cs="Tahoma"/>
          <w:sz w:val="20"/>
          <w:szCs w:val="24"/>
        </w:rPr>
        <w:footnoteReference w:id="1"/>
      </w:r>
      <w:r w:rsidR="005200C2">
        <w:rPr>
          <w:rFonts w:ascii="Tahoma" w:hAnsi="Tahoma" w:cs="Tahoma"/>
          <w:sz w:val="20"/>
          <w:szCs w:val="24"/>
        </w:rPr>
        <w:t xml:space="preserve">. </w:t>
      </w:r>
    </w:p>
    <w:p w:rsidR="00FB1790" w:rsidRDefault="00FB1790" w:rsidP="00FB1790">
      <w:pPr>
        <w:spacing w:before="0"/>
        <w:rPr>
          <w:rFonts w:ascii="Tahoma" w:hAnsi="Tahoma" w:cs="Tahoma"/>
          <w:sz w:val="20"/>
          <w:szCs w:val="24"/>
        </w:rPr>
      </w:pPr>
    </w:p>
    <w:p w:rsidR="00AC60A3" w:rsidRDefault="005200C2" w:rsidP="00ED7222">
      <w:pPr>
        <w:spacing w:before="0"/>
        <w:rPr>
          <w:rFonts w:ascii="Tahoma" w:hAnsi="Tahoma" w:cs="Tahoma"/>
          <w:sz w:val="20"/>
          <w:szCs w:val="24"/>
        </w:rPr>
      </w:pPr>
      <w:r w:rsidRPr="00F34E8C">
        <w:rPr>
          <w:rFonts w:ascii="Tahoma" w:hAnsi="Tahoma" w:cs="Tahoma"/>
          <w:b/>
          <w:bCs/>
          <w:sz w:val="20"/>
          <w:szCs w:val="24"/>
        </w:rPr>
        <w:t>In the West</w:t>
      </w:r>
      <w:r>
        <w:rPr>
          <w:rFonts w:ascii="Tahoma" w:hAnsi="Tahoma" w:cs="Tahoma"/>
          <w:sz w:val="20"/>
          <w:szCs w:val="24"/>
        </w:rPr>
        <w:t xml:space="preserve"> however,</w:t>
      </w:r>
      <w:r w:rsidR="00850332">
        <w:rPr>
          <w:rFonts w:ascii="Tahoma" w:hAnsi="Tahoma" w:cs="Tahoma"/>
          <w:sz w:val="20"/>
          <w:szCs w:val="24"/>
        </w:rPr>
        <w:t xml:space="preserve"> Baptism and Confirmation </w:t>
      </w:r>
      <w:r w:rsidR="00281624">
        <w:rPr>
          <w:rFonts w:ascii="Tahoma" w:hAnsi="Tahoma" w:cs="Tahoma"/>
          <w:sz w:val="20"/>
          <w:szCs w:val="24"/>
        </w:rPr>
        <w:t>became</w:t>
      </w:r>
      <w:r w:rsidR="00850332">
        <w:rPr>
          <w:rFonts w:ascii="Tahoma" w:hAnsi="Tahoma" w:cs="Tahoma"/>
          <w:sz w:val="20"/>
          <w:szCs w:val="24"/>
        </w:rPr>
        <w:t xml:space="preserve"> separated</w:t>
      </w:r>
      <w:r w:rsidR="00281624">
        <w:rPr>
          <w:rFonts w:ascii="Tahoma" w:hAnsi="Tahoma" w:cs="Tahoma"/>
          <w:sz w:val="20"/>
          <w:szCs w:val="24"/>
        </w:rPr>
        <w:t xml:space="preserve">, and with an increased </w:t>
      </w:r>
      <w:r w:rsidR="006D7D5D">
        <w:rPr>
          <w:rFonts w:ascii="Tahoma" w:hAnsi="Tahoma" w:cs="Tahoma"/>
          <w:sz w:val="20"/>
          <w:szCs w:val="24"/>
        </w:rPr>
        <w:t>emphasis on reverence and careful preparation before receiving</w:t>
      </w:r>
      <w:r w:rsidR="00281624">
        <w:rPr>
          <w:rFonts w:ascii="Tahoma" w:hAnsi="Tahoma" w:cs="Tahoma"/>
          <w:sz w:val="20"/>
          <w:szCs w:val="24"/>
        </w:rPr>
        <w:t xml:space="preserve"> Holy Communion</w:t>
      </w:r>
      <w:r w:rsidR="006D7D5D">
        <w:rPr>
          <w:rFonts w:ascii="Tahoma" w:hAnsi="Tahoma" w:cs="Tahoma"/>
          <w:sz w:val="20"/>
          <w:szCs w:val="24"/>
        </w:rPr>
        <w:t>, the laity</w:t>
      </w:r>
      <w:r w:rsidR="005213D3">
        <w:rPr>
          <w:rFonts w:ascii="Tahoma" w:hAnsi="Tahoma" w:cs="Tahoma"/>
          <w:sz w:val="20"/>
          <w:szCs w:val="24"/>
        </w:rPr>
        <w:t xml:space="preserve"> </w:t>
      </w:r>
      <w:r w:rsidR="00FB1790">
        <w:rPr>
          <w:rFonts w:ascii="Tahoma" w:hAnsi="Tahoma" w:cs="Tahoma"/>
          <w:sz w:val="20"/>
          <w:szCs w:val="24"/>
        </w:rPr>
        <w:t xml:space="preserve">came to </w:t>
      </w:r>
      <w:r w:rsidR="006D7D5D">
        <w:rPr>
          <w:rFonts w:ascii="Tahoma" w:hAnsi="Tahoma" w:cs="Tahoma"/>
          <w:sz w:val="20"/>
          <w:szCs w:val="24"/>
        </w:rPr>
        <w:t>receive it less frequently</w:t>
      </w:r>
      <w:r w:rsidR="00586F88">
        <w:rPr>
          <w:rFonts w:ascii="Tahoma" w:hAnsi="Tahoma" w:cs="Tahoma"/>
          <w:sz w:val="20"/>
          <w:szCs w:val="24"/>
        </w:rPr>
        <w:t>,</w:t>
      </w:r>
      <w:r w:rsidR="006D7D5D">
        <w:rPr>
          <w:rFonts w:ascii="Tahoma" w:hAnsi="Tahoma" w:cs="Tahoma"/>
          <w:sz w:val="20"/>
          <w:szCs w:val="24"/>
        </w:rPr>
        <w:t xml:space="preserve"> children were often excluded</w:t>
      </w:r>
      <w:r w:rsidR="00FB1790">
        <w:rPr>
          <w:rFonts w:ascii="Tahoma" w:hAnsi="Tahoma" w:cs="Tahoma"/>
          <w:sz w:val="20"/>
          <w:szCs w:val="24"/>
        </w:rPr>
        <w:t xml:space="preserve"> altogether</w:t>
      </w:r>
      <w:r w:rsidR="00ED7222">
        <w:rPr>
          <w:rFonts w:ascii="Tahoma" w:hAnsi="Tahoma" w:cs="Tahoma"/>
          <w:sz w:val="20"/>
          <w:szCs w:val="24"/>
        </w:rPr>
        <w:t xml:space="preserve"> and many parents </w:t>
      </w:r>
      <w:r w:rsidR="00586F88">
        <w:rPr>
          <w:rFonts w:ascii="Tahoma" w:hAnsi="Tahoma" w:cs="Tahoma"/>
          <w:sz w:val="20"/>
          <w:szCs w:val="24"/>
        </w:rPr>
        <w:t xml:space="preserve">neglected to </w:t>
      </w:r>
      <w:r w:rsidR="00ED7222">
        <w:rPr>
          <w:rFonts w:ascii="Tahoma" w:hAnsi="Tahoma" w:cs="Tahoma"/>
          <w:sz w:val="20"/>
          <w:szCs w:val="24"/>
        </w:rPr>
        <w:t>present</w:t>
      </w:r>
      <w:r w:rsidR="00586F88">
        <w:rPr>
          <w:rFonts w:ascii="Tahoma" w:hAnsi="Tahoma" w:cs="Tahoma"/>
          <w:sz w:val="20"/>
          <w:szCs w:val="24"/>
        </w:rPr>
        <w:t xml:space="preserve"> their children </w:t>
      </w:r>
      <w:r w:rsidR="00ED7222">
        <w:rPr>
          <w:rFonts w:ascii="Tahoma" w:hAnsi="Tahoma" w:cs="Tahoma"/>
          <w:sz w:val="20"/>
          <w:szCs w:val="24"/>
        </w:rPr>
        <w:t xml:space="preserve">for </w:t>
      </w:r>
      <w:r w:rsidR="00586F88">
        <w:rPr>
          <w:rFonts w:ascii="Tahoma" w:hAnsi="Tahoma" w:cs="Tahoma"/>
          <w:sz w:val="20"/>
          <w:szCs w:val="24"/>
        </w:rPr>
        <w:t>confirm</w:t>
      </w:r>
      <w:r w:rsidR="00ED7222">
        <w:rPr>
          <w:rFonts w:ascii="Tahoma" w:hAnsi="Tahoma" w:cs="Tahoma"/>
          <w:sz w:val="20"/>
          <w:szCs w:val="24"/>
        </w:rPr>
        <w:t>ation</w:t>
      </w:r>
      <w:r w:rsidR="00850332">
        <w:rPr>
          <w:rFonts w:ascii="Tahoma" w:hAnsi="Tahoma" w:cs="Tahoma"/>
          <w:sz w:val="20"/>
          <w:szCs w:val="24"/>
        </w:rPr>
        <w:t xml:space="preserve">. In </w:t>
      </w:r>
      <w:r w:rsidR="006D7D5D">
        <w:rPr>
          <w:rFonts w:ascii="Tahoma" w:hAnsi="Tahoma" w:cs="Tahoma"/>
          <w:sz w:val="20"/>
          <w:szCs w:val="24"/>
        </w:rPr>
        <w:t>1281</w:t>
      </w:r>
      <w:r w:rsidR="00850332">
        <w:rPr>
          <w:rFonts w:ascii="Tahoma" w:hAnsi="Tahoma" w:cs="Tahoma"/>
          <w:sz w:val="20"/>
          <w:szCs w:val="24"/>
        </w:rPr>
        <w:t xml:space="preserve"> A</w:t>
      </w:r>
      <w:r w:rsidR="004465E8">
        <w:rPr>
          <w:rFonts w:ascii="Tahoma" w:hAnsi="Tahoma" w:cs="Tahoma"/>
          <w:sz w:val="20"/>
          <w:szCs w:val="24"/>
        </w:rPr>
        <w:t xml:space="preserve">rchbishop Peckham </w:t>
      </w:r>
      <w:r w:rsidR="00586F88">
        <w:rPr>
          <w:rFonts w:ascii="Tahoma" w:hAnsi="Tahoma" w:cs="Tahoma"/>
          <w:sz w:val="20"/>
          <w:szCs w:val="24"/>
        </w:rPr>
        <w:t>attempted to rectify this situation by ordering</w:t>
      </w:r>
      <w:r w:rsidR="006D7D5D">
        <w:rPr>
          <w:rFonts w:ascii="Tahoma" w:hAnsi="Tahoma" w:cs="Tahoma"/>
          <w:sz w:val="20"/>
          <w:szCs w:val="24"/>
        </w:rPr>
        <w:t xml:space="preserve"> that </w:t>
      </w:r>
      <w:r w:rsidR="00843960">
        <w:rPr>
          <w:rFonts w:ascii="Tahoma" w:hAnsi="Tahoma" w:cs="Tahoma"/>
          <w:sz w:val="20"/>
          <w:szCs w:val="24"/>
        </w:rPr>
        <w:t xml:space="preserve">nobody </w:t>
      </w:r>
      <w:r w:rsidR="006D7D5D">
        <w:rPr>
          <w:rFonts w:ascii="Tahoma" w:hAnsi="Tahoma" w:cs="Tahoma"/>
          <w:sz w:val="20"/>
          <w:szCs w:val="24"/>
        </w:rPr>
        <w:t xml:space="preserve">should </w:t>
      </w:r>
      <w:r w:rsidR="00843960">
        <w:rPr>
          <w:rFonts w:ascii="Tahoma" w:hAnsi="Tahoma" w:cs="Tahoma"/>
          <w:sz w:val="20"/>
          <w:szCs w:val="24"/>
        </w:rPr>
        <w:t>receive</w:t>
      </w:r>
      <w:r w:rsidR="00F34E8C">
        <w:rPr>
          <w:rFonts w:ascii="Tahoma" w:hAnsi="Tahoma" w:cs="Tahoma"/>
          <w:sz w:val="20"/>
          <w:szCs w:val="24"/>
        </w:rPr>
        <w:t xml:space="preserve"> Holy Communion</w:t>
      </w:r>
      <w:r w:rsidR="00ED7222">
        <w:rPr>
          <w:rFonts w:ascii="Tahoma" w:hAnsi="Tahoma" w:cs="Tahoma"/>
          <w:sz w:val="20"/>
          <w:szCs w:val="24"/>
        </w:rPr>
        <w:t xml:space="preserve"> before they had been </w:t>
      </w:r>
      <w:r w:rsidR="00843960">
        <w:rPr>
          <w:rFonts w:ascii="Tahoma" w:hAnsi="Tahoma" w:cs="Tahoma"/>
          <w:sz w:val="20"/>
          <w:szCs w:val="24"/>
        </w:rPr>
        <w:t>confirmed</w:t>
      </w:r>
      <w:r w:rsidR="00F34E8C">
        <w:rPr>
          <w:rFonts w:ascii="Tahoma" w:hAnsi="Tahoma" w:cs="Tahoma"/>
          <w:sz w:val="20"/>
          <w:szCs w:val="24"/>
        </w:rPr>
        <w:t>.</w:t>
      </w:r>
      <w:r w:rsidR="005213D3">
        <w:rPr>
          <w:rFonts w:ascii="Tahoma" w:hAnsi="Tahoma" w:cs="Tahoma"/>
          <w:sz w:val="20"/>
          <w:szCs w:val="24"/>
        </w:rPr>
        <w:t xml:space="preserve"> </w:t>
      </w:r>
    </w:p>
    <w:p w:rsidR="00F34E8C" w:rsidRDefault="00F34E8C" w:rsidP="00F34E8C">
      <w:pPr>
        <w:spacing w:before="0"/>
        <w:rPr>
          <w:rFonts w:ascii="Tahoma" w:hAnsi="Tahoma" w:cs="Tahoma"/>
          <w:sz w:val="20"/>
          <w:szCs w:val="24"/>
        </w:rPr>
      </w:pPr>
    </w:p>
    <w:p w:rsidR="004465E8" w:rsidRDefault="00A51E84" w:rsidP="00ED7222">
      <w:pPr>
        <w:spacing w:before="0"/>
        <w:rPr>
          <w:rFonts w:ascii="Tahoma" w:hAnsi="Tahoma" w:cs="Tahoma"/>
          <w:sz w:val="20"/>
          <w:szCs w:val="24"/>
        </w:rPr>
      </w:pPr>
      <w:r w:rsidRPr="00931279">
        <w:rPr>
          <w:rFonts w:ascii="Tahoma" w:hAnsi="Tahoma" w:cs="Tahoma"/>
          <w:b/>
          <w:bCs/>
          <w:sz w:val="20"/>
          <w:szCs w:val="24"/>
        </w:rPr>
        <w:t>After the Reformation</w:t>
      </w:r>
      <w:r w:rsidR="005213D3">
        <w:rPr>
          <w:rFonts w:ascii="Tahoma" w:hAnsi="Tahoma" w:cs="Tahoma"/>
          <w:b/>
          <w:bCs/>
          <w:sz w:val="20"/>
          <w:szCs w:val="24"/>
        </w:rPr>
        <w:t xml:space="preserve"> </w:t>
      </w:r>
      <w:r w:rsidR="005213D3" w:rsidRPr="005213D3">
        <w:rPr>
          <w:rFonts w:ascii="Tahoma" w:hAnsi="Tahoma" w:cs="Tahoma"/>
          <w:sz w:val="20"/>
          <w:szCs w:val="24"/>
        </w:rPr>
        <w:t>t</w:t>
      </w:r>
      <w:r w:rsidR="00850332">
        <w:rPr>
          <w:rFonts w:ascii="Tahoma" w:hAnsi="Tahoma" w:cs="Tahoma"/>
          <w:sz w:val="20"/>
          <w:szCs w:val="24"/>
        </w:rPr>
        <w:t xml:space="preserve">eaching </w:t>
      </w:r>
      <w:r w:rsidR="007B2755">
        <w:rPr>
          <w:rFonts w:ascii="Tahoma" w:hAnsi="Tahoma" w:cs="Tahoma"/>
          <w:sz w:val="20"/>
          <w:szCs w:val="24"/>
        </w:rPr>
        <w:t>through</w:t>
      </w:r>
      <w:r w:rsidR="00850332">
        <w:rPr>
          <w:rFonts w:ascii="Tahoma" w:hAnsi="Tahoma" w:cs="Tahoma"/>
          <w:sz w:val="20"/>
          <w:szCs w:val="24"/>
        </w:rPr>
        <w:t xml:space="preserve"> a Q and A Catechism was added </w:t>
      </w:r>
      <w:r>
        <w:rPr>
          <w:rFonts w:ascii="Tahoma" w:hAnsi="Tahoma" w:cs="Tahoma"/>
          <w:sz w:val="20"/>
          <w:szCs w:val="24"/>
        </w:rPr>
        <w:t xml:space="preserve">to </w:t>
      </w:r>
      <w:r w:rsidR="00850332">
        <w:rPr>
          <w:rFonts w:ascii="Tahoma" w:hAnsi="Tahoma" w:cs="Tahoma"/>
          <w:sz w:val="20"/>
          <w:szCs w:val="24"/>
        </w:rPr>
        <w:t xml:space="preserve">the Book of Common Prayer. </w:t>
      </w:r>
      <w:r w:rsidR="00AC60A3">
        <w:rPr>
          <w:rFonts w:ascii="Tahoma" w:hAnsi="Tahoma" w:cs="Tahoma"/>
          <w:sz w:val="20"/>
          <w:szCs w:val="24"/>
        </w:rPr>
        <w:t>Confirmation was usually at an early age</w:t>
      </w:r>
      <w:r w:rsidR="002D3AAC">
        <w:rPr>
          <w:rFonts w:ascii="Tahoma" w:hAnsi="Tahoma" w:cs="Tahoma"/>
          <w:sz w:val="20"/>
          <w:szCs w:val="24"/>
        </w:rPr>
        <w:t>; Queen</w:t>
      </w:r>
      <w:r w:rsidR="00AC60A3">
        <w:rPr>
          <w:rFonts w:ascii="Tahoma" w:hAnsi="Tahoma" w:cs="Tahoma"/>
          <w:sz w:val="20"/>
          <w:szCs w:val="24"/>
        </w:rPr>
        <w:t xml:space="preserve"> Elizabeth I was confirmed </w:t>
      </w:r>
      <w:r w:rsidR="009F7BEA">
        <w:rPr>
          <w:rFonts w:ascii="Tahoma" w:hAnsi="Tahoma" w:cs="Tahoma"/>
          <w:sz w:val="20"/>
          <w:szCs w:val="24"/>
        </w:rPr>
        <w:t>at the age of</w:t>
      </w:r>
      <w:r w:rsidR="00AC60A3">
        <w:rPr>
          <w:rFonts w:ascii="Tahoma" w:hAnsi="Tahoma" w:cs="Tahoma"/>
          <w:sz w:val="20"/>
          <w:szCs w:val="24"/>
        </w:rPr>
        <w:t xml:space="preserve"> 7</w:t>
      </w:r>
      <w:r w:rsidR="00586F88">
        <w:rPr>
          <w:rFonts w:ascii="Tahoma" w:hAnsi="Tahoma" w:cs="Tahoma"/>
          <w:sz w:val="20"/>
          <w:szCs w:val="24"/>
        </w:rPr>
        <w:t xml:space="preserve"> years</w:t>
      </w:r>
      <w:r w:rsidR="00AC60A3">
        <w:rPr>
          <w:rFonts w:ascii="Tahoma" w:hAnsi="Tahoma" w:cs="Tahoma"/>
          <w:sz w:val="20"/>
          <w:szCs w:val="24"/>
        </w:rPr>
        <w:t xml:space="preserve">. The </w:t>
      </w:r>
      <w:r w:rsidR="004A696E">
        <w:rPr>
          <w:rFonts w:ascii="Tahoma" w:hAnsi="Tahoma" w:cs="Tahoma"/>
          <w:sz w:val="20"/>
          <w:szCs w:val="24"/>
        </w:rPr>
        <w:t>1662</w:t>
      </w:r>
      <w:r w:rsidR="004465E8">
        <w:rPr>
          <w:rFonts w:ascii="Tahoma" w:hAnsi="Tahoma" w:cs="Tahoma"/>
          <w:sz w:val="20"/>
          <w:szCs w:val="24"/>
        </w:rPr>
        <w:t xml:space="preserve"> </w:t>
      </w:r>
      <w:r w:rsidR="002D3AAC">
        <w:rPr>
          <w:rFonts w:ascii="Tahoma" w:hAnsi="Tahoma" w:cs="Tahoma"/>
          <w:sz w:val="20"/>
          <w:szCs w:val="24"/>
        </w:rPr>
        <w:t xml:space="preserve">Book of Common Prayer </w:t>
      </w:r>
      <w:r w:rsidR="004465E8">
        <w:rPr>
          <w:rFonts w:ascii="Tahoma" w:hAnsi="Tahoma" w:cs="Tahoma"/>
          <w:sz w:val="20"/>
          <w:szCs w:val="24"/>
        </w:rPr>
        <w:t>included the term ‘desirous of being confirmed’ to</w:t>
      </w:r>
      <w:r w:rsidR="004465E8">
        <w:rPr>
          <w:rFonts w:ascii="Tahoma" w:hAnsi="Tahoma" w:cs="Tahoma"/>
          <w:sz w:val="20"/>
        </w:rPr>
        <w:t xml:space="preserve"> allow chi</w:t>
      </w:r>
      <w:r w:rsidR="009F7BEA">
        <w:rPr>
          <w:rFonts w:ascii="Tahoma" w:hAnsi="Tahoma" w:cs="Tahoma"/>
          <w:sz w:val="20"/>
        </w:rPr>
        <w:t>ldren to receive Holy Communion</w:t>
      </w:r>
      <w:r w:rsidR="004465E8">
        <w:rPr>
          <w:rFonts w:ascii="Tahoma" w:hAnsi="Tahoma" w:cs="Tahoma"/>
          <w:sz w:val="20"/>
        </w:rPr>
        <w:t xml:space="preserve"> rather than waiting</w:t>
      </w:r>
      <w:r>
        <w:rPr>
          <w:rFonts w:ascii="Tahoma" w:hAnsi="Tahoma" w:cs="Tahoma"/>
          <w:sz w:val="20"/>
        </w:rPr>
        <w:t>, possibly</w:t>
      </w:r>
      <w:r w:rsidR="004465E8">
        <w:rPr>
          <w:rFonts w:ascii="Tahoma" w:hAnsi="Tahoma" w:cs="Tahoma"/>
          <w:sz w:val="20"/>
        </w:rPr>
        <w:t xml:space="preserve"> for several years</w:t>
      </w:r>
      <w:r w:rsidR="009F7BEA">
        <w:rPr>
          <w:rFonts w:ascii="Tahoma" w:hAnsi="Tahoma" w:cs="Tahoma"/>
          <w:sz w:val="20"/>
        </w:rPr>
        <w:t>,</w:t>
      </w:r>
      <w:r w:rsidR="004465E8">
        <w:rPr>
          <w:rFonts w:ascii="Tahoma" w:hAnsi="Tahoma" w:cs="Tahoma"/>
          <w:sz w:val="20"/>
        </w:rPr>
        <w:t xml:space="preserve"> for </w:t>
      </w:r>
      <w:r w:rsidR="00AC60A3">
        <w:rPr>
          <w:rFonts w:ascii="Tahoma" w:hAnsi="Tahoma" w:cs="Tahoma"/>
          <w:sz w:val="20"/>
        </w:rPr>
        <w:t>the bishop’s next visit to the parish</w:t>
      </w:r>
      <w:r w:rsidR="004465E8">
        <w:rPr>
          <w:rFonts w:ascii="Tahoma" w:hAnsi="Tahoma" w:cs="Tahoma"/>
          <w:sz w:val="20"/>
        </w:rPr>
        <w:t xml:space="preserve">. </w:t>
      </w:r>
    </w:p>
    <w:p w:rsidR="004465E8" w:rsidRDefault="004465E8" w:rsidP="007F52F2">
      <w:pPr>
        <w:spacing w:before="0"/>
        <w:rPr>
          <w:rFonts w:ascii="Tahoma" w:hAnsi="Tahoma" w:cs="Tahoma"/>
          <w:sz w:val="20"/>
          <w:szCs w:val="24"/>
        </w:rPr>
      </w:pPr>
    </w:p>
    <w:p w:rsidR="0071468B" w:rsidRDefault="005E290E" w:rsidP="00ED7222">
      <w:pPr>
        <w:spacing w:before="0"/>
        <w:rPr>
          <w:rFonts w:ascii="Tahoma" w:hAnsi="Tahoma" w:cs="Tahoma"/>
          <w:sz w:val="20"/>
          <w:szCs w:val="24"/>
        </w:rPr>
      </w:pPr>
      <w:r>
        <w:rPr>
          <w:rFonts w:ascii="Tahoma" w:hAnsi="Tahoma" w:cs="Tahoma"/>
          <w:b/>
          <w:bCs/>
          <w:sz w:val="20"/>
          <w:szCs w:val="24"/>
        </w:rPr>
        <w:t>19</w:t>
      </w:r>
      <w:r w:rsidRPr="005E290E">
        <w:rPr>
          <w:rFonts w:ascii="Tahoma" w:hAnsi="Tahoma" w:cs="Tahoma"/>
          <w:b/>
          <w:bCs/>
          <w:sz w:val="20"/>
          <w:szCs w:val="24"/>
          <w:vertAlign w:val="superscript"/>
        </w:rPr>
        <w:t>th</w:t>
      </w:r>
      <w:r>
        <w:rPr>
          <w:rFonts w:ascii="Tahoma" w:hAnsi="Tahoma" w:cs="Tahoma"/>
          <w:b/>
          <w:bCs/>
          <w:sz w:val="20"/>
          <w:szCs w:val="24"/>
        </w:rPr>
        <w:t xml:space="preserve"> and early 20</w:t>
      </w:r>
      <w:r w:rsidRPr="005E290E">
        <w:rPr>
          <w:rFonts w:ascii="Tahoma" w:hAnsi="Tahoma" w:cs="Tahoma"/>
          <w:b/>
          <w:bCs/>
          <w:sz w:val="20"/>
          <w:szCs w:val="24"/>
          <w:vertAlign w:val="superscript"/>
        </w:rPr>
        <w:t>th</w:t>
      </w:r>
      <w:r>
        <w:rPr>
          <w:rFonts w:ascii="Tahoma" w:hAnsi="Tahoma" w:cs="Tahoma"/>
          <w:b/>
          <w:bCs/>
          <w:sz w:val="20"/>
          <w:szCs w:val="24"/>
        </w:rPr>
        <w:t xml:space="preserve"> centuries</w:t>
      </w:r>
      <w:r w:rsidR="00A51E84">
        <w:rPr>
          <w:rFonts w:ascii="Tahoma" w:hAnsi="Tahoma" w:cs="Tahoma"/>
          <w:sz w:val="20"/>
          <w:szCs w:val="24"/>
        </w:rPr>
        <w:t xml:space="preserve"> </w:t>
      </w:r>
      <w:r w:rsidR="00ED7222">
        <w:rPr>
          <w:rFonts w:ascii="Tahoma" w:hAnsi="Tahoma" w:cs="Tahoma"/>
          <w:sz w:val="20"/>
          <w:szCs w:val="24"/>
        </w:rPr>
        <w:t>were a time of</w:t>
      </w:r>
      <w:r w:rsidR="00212D79">
        <w:rPr>
          <w:rFonts w:ascii="Tahoma" w:hAnsi="Tahoma" w:cs="Tahoma"/>
          <w:sz w:val="20"/>
          <w:szCs w:val="24"/>
        </w:rPr>
        <w:t xml:space="preserve"> wide variation in practice. Baptism </w:t>
      </w:r>
      <w:r w:rsidR="0040150C">
        <w:rPr>
          <w:rFonts w:ascii="Tahoma" w:hAnsi="Tahoma" w:cs="Tahoma"/>
          <w:sz w:val="20"/>
          <w:szCs w:val="24"/>
        </w:rPr>
        <w:t xml:space="preserve">was </w:t>
      </w:r>
      <w:r w:rsidR="00212D79">
        <w:rPr>
          <w:rFonts w:ascii="Tahoma" w:hAnsi="Tahoma" w:cs="Tahoma"/>
          <w:sz w:val="20"/>
          <w:szCs w:val="24"/>
        </w:rPr>
        <w:t xml:space="preserve">a </w:t>
      </w:r>
      <w:r w:rsidR="00A97CB0">
        <w:rPr>
          <w:rFonts w:ascii="Tahoma" w:hAnsi="Tahoma" w:cs="Tahoma"/>
          <w:sz w:val="20"/>
          <w:szCs w:val="24"/>
        </w:rPr>
        <w:t>brief</w:t>
      </w:r>
      <w:r w:rsidR="00212D79">
        <w:rPr>
          <w:rFonts w:ascii="Tahoma" w:hAnsi="Tahoma" w:cs="Tahoma"/>
          <w:sz w:val="20"/>
          <w:szCs w:val="24"/>
        </w:rPr>
        <w:t xml:space="preserve"> private service</w:t>
      </w:r>
      <w:r w:rsidR="00F34E8C">
        <w:rPr>
          <w:rFonts w:ascii="Tahoma" w:hAnsi="Tahoma" w:cs="Tahoma"/>
          <w:sz w:val="20"/>
          <w:szCs w:val="24"/>
        </w:rPr>
        <w:t xml:space="preserve"> so was seen to be less important than Confirmation</w:t>
      </w:r>
      <w:r w:rsidR="00A97CB0">
        <w:rPr>
          <w:rFonts w:ascii="Tahoma" w:hAnsi="Tahoma" w:cs="Tahoma"/>
          <w:sz w:val="20"/>
          <w:szCs w:val="24"/>
        </w:rPr>
        <w:t>.</w:t>
      </w:r>
      <w:r w:rsidR="00212D79">
        <w:rPr>
          <w:rFonts w:ascii="Tahoma" w:hAnsi="Tahoma" w:cs="Tahoma"/>
          <w:sz w:val="20"/>
          <w:szCs w:val="24"/>
        </w:rPr>
        <w:t xml:space="preserve"> </w:t>
      </w:r>
      <w:r w:rsidR="00850332">
        <w:rPr>
          <w:rFonts w:ascii="Tahoma" w:hAnsi="Tahoma" w:cs="Tahoma"/>
          <w:sz w:val="20"/>
          <w:szCs w:val="24"/>
        </w:rPr>
        <w:t xml:space="preserve">Holy Communion </w:t>
      </w:r>
      <w:r w:rsidR="00A97CB0">
        <w:rPr>
          <w:rFonts w:ascii="Tahoma" w:hAnsi="Tahoma" w:cs="Tahoma"/>
          <w:sz w:val="20"/>
          <w:szCs w:val="24"/>
        </w:rPr>
        <w:t xml:space="preserve">was </w:t>
      </w:r>
      <w:r w:rsidR="009F7BEA">
        <w:rPr>
          <w:rFonts w:ascii="Tahoma" w:hAnsi="Tahoma" w:cs="Tahoma"/>
          <w:sz w:val="20"/>
          <w:szCs w:val="24"/>
        </w:rPr>
        <w:t xml:space="preserve">usually </w:t>
      </w:r>
      <w:r w:rsidR="00A97CB0">
        <w:rPr>
          <w:rFonts w:ascii="Tahoma" w:hAnsi="Tahoma" w:cs="Tahoma"/>
          <w:sz w:val="20"/>
          <w:szCs w:val="24"/>
        </w:rPr>
        <w:t>celebrated</w:t>
      </w:r>
      <w:r w:rsidR="00850332">
        <w:rPr>
          <w:rFonts w:ascii="Tahoma" w:hAnsi="Tahoma" w:cs="Tahoma"/>
          <w:sz w:val="20"/>
          <w:szCs w:val="24"/>
        </w:rPr>
        <w:t xml:space="preserve"> early </w:t>
      </w:r>
      <w:r w:rsidR="00A97CB0">
        <w:rPr>
          <w:rFonts w:ascii="Tahoma" w:hAnsi="Tahoma" w:cs="Tahoma"/>
          <w:sz w:val="20"/>
          <w:szCs w:val="24"/>
        </w:rPr>
        <w:t xml:space="preserve">in the </w:t>
      </w:r>
      <w:r w:rsidR="00850332">
        <w:rPr>
          <w:rFonts w:ascii="Tahoma" w:hAnsi="Tahoma" w:cs="Tahoma"/>
          <w:sz w:val="20"/>
          <w:szCs w:val="24"/>
        </w:rPr>
        <w:t>morning</w:t>
      </w:r>
      <w:r w:rsidR="00A97CB0">
        <w:rPr>
          <w:rFonts w:ascii="Tahoma" w:hAnsi="Tahoma" w:cs="Tahoma"/>
          <w:sz w:val="20"/>
          <w:szCs w:val="24"/>
        </w:rPr>
        <w:t xml:space="preserve"> </w:t>
      </w:r>
      <w:r w:rsidR="009F7BEA">
        <w:rPr>
          <w:rFonts w:ascii="Tahoma" w:hAnsi="Tahoma" w:cs="Tahoma"/>
          <w:sz w:val="20"/>
          <w:szCs w:val="24"/>
        </w:rPr>
        <w:t>so</w:t>
      </w:r>
      <w:r w:rsidR="00A51E84">
        <w:rPr>
          <w:rFonts w:ascii="Tahoma" w:hAnsi="Tahoma" w:cs="Tahoma"/>
          <w:sz w:val="20"/>
          <w:szCs w:val="24"/>
        </w:rPr>
        <w:t xml:space="preserve"> only attended by communicants</w:t>
      </w:r>
      <w:r w:rsidR="00212D79">
        <w:rPr>
          <w:rFonts w:ascii="Tahoma" w:hAnsi="Tahoma" w:cs="Tahoma"/>
          <w:sz w:val="20"/>
          <w:szCs w:val="24"/>
        </w:rPr>
        <w:t xml:space="preserve">. Many children went to Sunday </w:t>
      </w:r>
      <w:proofErr w:type="gramStart"/>
      <w:r w:rsidR="00212D79">
        <w:rPr>
          <w:rFonts w:ascii="Tahoma" w:hAnsi="Tahoma" w:cs="Tahoma"/>
          <w:sz w:val="20"/>
          <w:szCs w:val="24"/>
        </w:rPr>
        <w:t>School</w:t>
      </w:r>
      <w:proofErr w:type="gramEnd"/>
      <w:r w:rsidR="00212D79">
        <w:rPr>
          <w:rFonts w:ascii="Tahoma" w:hAnsi="Tahoma" w:cs="Tahoma"/>
          <w:sz w:val="20"/>
          <w:szCs w:val="24"/>
        </w:rPr>
        <w:t xml:space="preserve"> rather than church</w:t>
      </w:r>
      <w:r w:rsidR="0040150C">
        <w:rPr>
          <w:rFonts w:ascii="Tahoma" w:hAnsi="Tahoma" w:cs="Tahoma"/>
          <w:sz w:val="20"/>
          <w:szCs w:val="24"/>
        </w:rPr>
        <w:t xml:space="preserve">. Those who </w:t>
      </w:r>
      <w:r w:rsidR="00A97CB0">
        <w:rPr>
          <w:rFonts w:ascii="Tahoma" w:hAnsi="Tahoma" w:cs="Tahoma"/>
          <w:sz w:val="20"/>
          <w:szCs w:val="24"/>
        </w:rPr>
        <w:t>attended church services</w:t>
      </w:r>
      <w:r w:rsidR="0040150C">
        <w:rPr>
          <w:rFonts w:ascii="Tahoma" w:hAnsi="Tahoma" w:cs="Tahoma"/>
          <w:sz w:val="20"/>
          <w:szCs w:val="24"/>
        </w:rPr>
        <w:t xml:space="preserve"> went to Matins</w:t>
      </w:r>
      <w:r w:rsidR="00A97CB0">
        <w:rPr>
          <w:rFonts w:ascii="Tahoma" w:hAnsi="Tahoma" w:cs="Tahoma"/>
          <w:sz w:val="20"/>
          <w:szCs w:val="24"/>
        </w:rPr>
        <w:t xml:space="preserve"> and Evensong</w:t>
      </w:r>
      <w:r w:rsidR="0040150C">
        <w:rPr>
          <w:rFonts w:ascii="Tahoma" w:hAnsi="Tahoma" w:cs="Tahoma"/>
          <w:sz w:val="20"/>
          <w:szCs w:val="24"/>
        </w:rPr>
        <w:t xml:space="preserve">. </w:t>
      </w:r>
      <w:r w:rsidR="00AC60A3">
        <w:rPr>
          <w:rFonts w:ascii="Tahoma" w:hAnsi="Tahoma" w:cs="Tahoma"/>
          <w:sz w:val="20"/>
          <w:szCs w:val="24"/>
        </w:rPr>
        <w:t xml:space="preserve">Lack of experience of </w:t>
      </w:r>
      <w:r w:rsidR="009F7BEA">
        <w:rPr>
          <w:rFonts w:ascii="Tahoma" w:hAnsi="Tahoma" w:cs="Tahoma"/>
          <w:sz w:val="20"/>
          <w:szCs w:val="24"/>
        </w:rPr>
        <w:t>the</w:t>
      </w:r>
      <w:r w:rsidR="00AC60A3">
        <w:rPr>
          <w:rFonts w:ascii="Tahoma" w:hAnsi="Tahoma" w:cs="Tahoma"/>
          <w:sz w:val="20"/>
          <w:szCs w:val="24"/>
        </w:rPr>
        <w:t xml:space="preserve"> service of Holy Communion and </w:t>
      </w:r>
      <w:r w:rsidR="00F34E8C">
        <w:rPr>
          <w:rFonts w:ascii="Tahoma" w:hAnsi="Tahoma" w:cs="Tahoma"/>
          <w:sz w:val="20"/>
          <w:szCs w:val="24"/>
        </w:rPr>
        <w:t xml:space="preserve">having to memorise a </w:t>
      </w:r>
      <w:r w:rsidR="00A51E84">
        <w:rPr>
          <w:rFonts w:ascii="Tahoma" w:hAnsi="Tahoma" w:cs="Tahoma"/>
          <w:sz w:val="20"/>
          <w:szCs w:val="24"/>
        </w:rPr>
        <w:t>long catechism</w:t>
      </w:r>
      <w:r w:rsidR="0071468B">
        <w:rPr>
          <w:rFonts w:ascii="Tahoma" w:hAnsi="Tahoma" w:cs="Tahoma"/>
          <w:sz w:val="20"/>
          <w:szCs w:val="24"/>
        </w:rPr>
        <w:t xml:space="preserve"> </w:t>
      </w:r>
      <w:r w:rsidR="003F4E80">
        <w:rPr>
          <w:rFonts w:ascii="Tahoma" w:hAnsi="Tahoma" w:cs="Tahoma"/>
          <w:sz w:val="20"/>
          <w:szCs w:val="24"/>
        </w:rPr>
        <w:t>combined to discourage</w:t>
      </w:r>
      <w:r w:rsidR="00A97CB0">
        <w:rPr>
          <w:rFonts w:ascii="Tahoma" w:hAnsi="Tahoma" w:cs="Tahoma"/>
          <w:sz w:val="20"/>
          <w:szCs w:val="24"/>
        </w:rPr>
        <w:t xml:space="preserve"> </w:t>
      </w:r>
      <w:r w:rsidR="0071468B">
        <w:rPr>
          <w:rFonts w:ascii="Tahoma" w:hAnsi="Tahoma" w:cs="Tahoma"/>
          <w:sz w:val="20"/>
          <w:szCs w:val="24"/>
        </w:rPr>
        <w:t xml:space="preserve">children </w:t>
      </w:r>
      <w:r w:rsidR="003237DC">
        <w:rPr>
          <w:rFonts w:ascii="Tahoma" w:hAnsi="Tahoma" w:cs="Tahoma"/>
          <w:sz w:val="20"/>
          <w:szCs w:val="24"/>
        </w:rPr>
        <w:t>from being</w:t>
      </w:r>
      <w:r w:rsidR="0071468B">
        <w:rPr>
          <w:rFonts w:ascii="Tahoma" w:hAnsi="Tahoma" w:cs="Tahoma"/>
          <w:sz w:val="20"/>
          <w:szCs w:val="24"/>
        </w:rPr>
        <w:t xml:space="preserve"> confirmed.</w:t>
      </w:r>
      <w:r w:rsidR="00212D79">
        <w:rPr>
          <w:rFonts w:ascii="Tahoma" w:hAnsi="Tahoma" w:cs="Tahoma"/>
          <w:sz w:val="20"/>
          <w:szCs w:val="24"/>
        </w:rPr>
        <w:t xml:space="preserve"> </w:t>
      </w:r>
      <w:r w:rsidR="00A51E84">
        <w:rPr>
          <w:rFonts w:ascii="Tahoma" w:hAnsi="Tahoma" w:cs="Tahoma"/>
          <w:sz w:val="20"/>
          <w:szCs w:val="24"/>
        </w:rPr>
        <w:t xml:space="preserve"> </w:t>
      </w:r>
    </w:p>
    <w:p w:rsidR="004465E8" w:rsidRDefault="004465E8" w:rsidP="007F52F2">
      <w:pPr>
        <w:pStyle w:val="BodyText2"/>
        <w:spacing w:before="0"/>
      </w:pPr>
    </w:p>
    <w:p w:rsidR="004465E8" w:rsidRDefault="004465E8" w:rsidP="007F52F2">
      <w:pPr>
        <w:pStyle w:val="BodyText2"/>
        <w:spacing w:before="0"/>
      </w:pPr>
      <w:r w:rsidRPr="00931279">
        <w:rPr>
          <w:b/>
          <w:bCs/>
        </w:rPr>
        <w:t>In the la</w:t>
      </w:r>
      <w:r w:rsidR="007A3755" w:rsidRPr="00931279">
        <w:rPr>
          <w:b/>
          <w:bCs/>
        </w:rPr>
        <w:t>s</w:t>
      </w:r>
      <w:r w:rsidRPr="00931279">
        <w:rPr>
          <w:b/>
          <w:bCs/>
        </w:rPr>
        <w:t>t</w:t>
      </w:r>
      <w:r w:rsidR="007A3755" w:rsidRPr="00931279">
        <w:rPr>
          <w:b/>
          <w:bCs/>
        </w:rPr>
        <w:t xml:space="preserve"> 50 years</w:t>
      </w:r>
      <w:r w:rsidR="0071468B">
        <w:t>,</w:t>
      </w:r>
      <w:r>
        <w:t xml:space="preserve"> the Eucharist </w:t>
      </w:r>
      <w:r w:rsidR="007A3755">
        <w:t xml:space="preserve">has gradually </w:t>
      </w:r>
      <w:r>
        <w:t>bec</w:t>
      </w:r>
      <w:r w:rsidR="007A3755">
        <w:t>o</w:t>
      </w:r>
      <w:r>
        <w:t>me the principal service in m</w:t>
      </w:r>
      <w:r w:rsidR="0016733B">
        <w:t>ost</w:t>
      </w:r>
      <w:r>
        <w:t xml:space="preserve"> Anglican </w:t>
      </w:r>
      <w:r w:rsidR="0071468B">
        <w:t xml:space="preserve">and some Reformed </w:t>
      </w:r>
      <w:r>
        <w:t>churches. Images of the Church as the people of God on pilgrimage, and the greater involvement of children in services led to demands for baptised and believing children to be admitted to Holy Communion.</w:t>
      </w:r>
    </w:p>
    <w:p w:rsidR="007F52F2" w:rsidRDefault="007F52F2" w:rsidP="007F52F2">
      <w:pPr>
        <w:spacing w:before="0"/>
        <w:rPr>
          <w:rFonts w:ascii="Tahoma" w:hAnsi="Tahoma" w:cs="Tahoma"/>
          <w:b/>
          <w:bCs/>
          <w:sz w:val="20"/>
          <w:szCs w:val="24"/>
        </w:rPr>
      </w:pPr>
    </w:p>
    <w:p w:rsidR="0016733B" w:rsidRPr="00AD49C5" w:rsidRDefault="003237DC" w:rsidP="005A65C1">
      <w:pPr>
        <w:spacing w:before="0"/>
        <w:rPr>
          <w:rFonts w:ascii="Tahoma" w:hAnsi="Tahoma" w:cs="Tahoma"/>
          <w:sz w:val="20"/>
          <w:szCs w:val="24"/>
        </w:rPr>
      </w:pPr>
      <w:r w:rsidRPr="00816967">
        <w:rPr>
          <w:rFonts w:ascii="Tahoma" w:hAnsi="Tahoma" w:cs="Tahoma"/>
          <w:b/>
          <w:bCs/>
          <w:sz w:val="20"/>
          <w:szCs w:val="24"/>
        </w:rPr>
        <w:t xml:space="preserve">In November 1996, </w:t>
      </w:r>
      <w:r w:rsidRPr="00AD49C5">
        <w:rPr>
          <w:rFonts w:ascii="Tahoma" w:hAnsi="Tahoma" w:cs="Tahoma"/>
          <w:sz w:val="20"/>
          <w:szCs w:val="24"/>
        </w:rPr>
        <w:t xml:space="preserve">after </w:t>
      </w:r>
      <w:r w:rsidR="00A51E84" w:rsidRPr="00AD49C5">
        <w:rPr>
          <w:rFonts w:ascii="Tahoma" w:hAnsi="Tahoma" w:cs="Tahoma"/>
          <w:sz w:val="20"/>
          <w:szCs w:val="24"/>
        </w:rPr>
        <w:t>30 years</w:t>
      </w:r>
      <w:r w:rsidRPr="00AD49C5">
        <w:rPr>
          <w:rFonts w:ascii="Tahoma" w:hAnsi="Tahoma" w:cs="Tahoma"/>
          <w:sz w:val="20"/>
          <w:szCs w:val="24"/>
        </w:rPr>
        <w:t xml:space="preserve"> of </w:t>
      </w:r>
      <w:r w:rsidR="0016733B" w:rsidRPr="00AD49C5">
        <w:rPr>
          <w:rFonts w:ascii="Tahoma" w:hAnsi="Tahoma" w:cs="Tahoma"/>
          <w:sz w:val="20"/>
          <w:szCs w:val="24"/>
        </w:rPr>
        <w:t>de</w:t>
      </w:r>
      <w:r w:rsidR="007F46C3">
        <w:rPr>
          <w:rFonts w:ascii="Tahoma" w:hAnsi="Tahoma" w:cs="Tahoma"/>
          <w:sz w:val="20"/>
          <w:szCs w:val="24"/>
        </w:rPr>
        <w:t>bate, t</w:t>
      </w:r>
      <w:r w:rsidR="00A51E84" w:rsidRPr="00AD49C5">
        <w:rPr>
          <w:rFonts w:ascii="Tahoma" w:hAnsi="Tahoma" w:cs="Tahoma"/>
          <w:sz w:val="20"/>
          <w:szCs w:val="24"/>
        </w:rPr>
        <w:t>he General Synod of</w:t>
      </w:r>
      <w:r w:rsidR="0016733B" w:rsidRPr="00AD49C5">
        <w:rPr>
          <w:rFonts w:ascii="Tahoma" w:hAnsi="Tahoma" w:cs="Tahoma"/>
          <w:sz w:val="20"/>
          <w:szCs w:val="24"/>
        </w:rPr>
        <w:t xml:space="preserve"> the Church of England voted </w:t>
      </w:r>
      <w:r w:rsidR="005A65C1">
        <w:rPr>
          <w:rFonts w:ascii="Tahoma" w:hAnsi="Tahoma" w:cs="Tahoma"/>
          <w:sz w:val="20"/>
          <w:szCs w:val="24"/>
        </w:rPr>
        <w:t>for</w:t>
      </w:r>
      <w:r w:rsidR="0016733B" w:rsidRPr="00AD49C5">
        <w:rPr>
          <w:rFonts w:ascii="Tahoma" w:hAnsi="Tahoma" w:cs="Tahoma"/>
          <w:sz w:val="20"/>
          <w:szCs w:val="24"/>
        </w:rPr>
        <w:t xml:space="preserve"> </w:t>
      </w:r>
      <w:r w:rsidR="005A65C1">
        <w:rPr>
          <w:rFonts w:ascii="Tahoma" w:hAnsi="Tahoma" w:cs="Tahoma"/>
          <w:sz w:val="20"/>
          <w:szCs w:val="24"/>
        </w:rPr>
        <w:t xml:space="preserve">baptised </w:t>
      </w:r>
      <w:r w:rsidR="0016733B" w:rsidRPr="00AD49C5">
        <w:rPr>
          <w:rFonts w:ascii="Tahoma" w:hAnsi="Tahoma" w:cs="Tahoma"/>
          <w:sz w:val="20"/>
          <w:szCs w:val="24"/>
        </w:rPr>
        <w:t xml:space="preserve">children to be admitted to Holy Communion </w:t>
      </w:r>
      <w:r w:rsidR="00931279" w:rsidRPr="00AD49C5">
        <w:rPr>
          <w:rFonts w:ascii="Tahoma" w:hAnsi="Tahoma" w:cs="Tahoma"/>
          <w:sz w:val="20"/>
          <w:szCs w:val="24"/>
        </w:rPr>
        <w:t>with the</w:t>
      </w:r>
      <w:r w:rsidR="0016733B" w:rsidRPr="00AD49C5">
        <w:rPr>
          <w:rFonts w:ascii="Tahoma" w:hAnsi="Tahoma" w:cs="Tahoma"/>
          <w:sz w:val="20"/>
          <w:szCs w:val="24"/>
        </w:rPr>
        <w:t xml:space="preserve"> permission </w:t>
      </w:r>
      <w:r w:rsidR="00931279" w:rsidRPr="00AD49C5">
        <w:rPr>
          <w:rFonts w:ascii="Tahoma" w:hAnsi="Tahoma" w:cs="Tahoma"/>
          <w:sz w:val="20"/>
          <w:szCs w:val="24"/>
        </w:rPr>
        <w:t>o</w:t>
      </w:r>
      <w:r w:rsidR="0016733B" w:rsidRPr="00AD49C5">
        <w:rPr>
          <w:rFonts w:ascii="Tahoma" w:hAnsi="Tahoma" w:cs="Tahoma"/>
          <w:sz w:val="20"/>
          <w:szCs w:val="24"/>
        </w:rPr>
        <w:t>f the diocesan bishop.</w:t>
      </w:r>
      <w:r w:rsidR="004A696E">
        <w:rPr>
          <w:rStyle w:val="FootnoteReference"/>
          <w:rFonts w:ascii="Tahoma" w:hAnsi="Tahoma" w:cs="Tahoma"/>
          <w:sz w:val="20"/>
          <w:szCs w:val="24"/>
        </w:rPr>
        <w:footnoteReference w:id="2"/>
      </w:r>
      <w:r w:rsidR="0016733B" w:rsidRPr="00AD49C5">
        <w:rPr>
          <w:rFonts w:ascii="Tahoma" w:hAnsi="Tahoma" w:cs="Tahoma"/>
          <w:sz w:val="20"/>
          <w:szCs w:val="24"/>
        </w:rPr>
        <w:t xml:space="preserve"> </w:t>
      </w:r>
      <w:r w:rsidR="005A65C1">
        <w:rPr>
          <w:rFonts w:ascii="Tahoma" w:hAnsi="Tahoma" w:cs="Tahoma"/>
          <w:sz w:val="20"/>
          <w:szCs w:val="24"/>
        </w:rPr>
        <w:t xml:space="preserve">NB. The historic order of Baptism, Confirmation, </w:t>
      </w:r>
      <w:r w:rsidR="00CB0596">
        <w:rPr>
          <w:rFonts w:ascii="Tahoma" w:hAnsi="Tahoma" w:cs="Tahoma"/>
          <w:sz w:val="20"/>
          <w:szCs w:val="24"/>
        </w:rPr>
        <w:t>and Holy</w:t>
      </w:r>
      <w:r w:rsidR="005A65C1">
        <w:rPr>
          <w:rFonts w:ascii="Tahoma" w:hAnsi="Tahoma" w:cs="Tahoma"/>
          <w:sz w:val="20"/>
          <w:szCs w:val="24"/>
        </w:rPr>
        <w:t xml:space="preserve"> Communion remains: this is a departure from the norm.</w:t>
      </w:r>
    </w:p>
    <w:p w:rsidR="007F52F2" w:rsidRDefault="007F52F2" w:rsidP="007F52F2">
      <w:pPr>
        <w:pStyle w:val="BodyText2"/>
        <w:spacing w:before="0"/>
        <w:rPr>
          <w:b/>
          <w:bCs/>
        </w:rPr>
      </w:pPr>
    </w:p>
    <w:p w:rsidR="007B2755" w:rsidRDefault="004465E8" w:rsidP="007F52F2">
      <w:pPr>
        <w:pStyle w:val="BodyText2"/>
        <w:spacing w:before="0"/>
      </w:pPr>
      <w:r w:rsidRPr="00816967">
        <w:rPr>
          <w:b/>
          <w:bCs/>
        </w:rPr>
        <w:t xml:space="preserve">In </w:t>
      </w:r>
      <w:r w:rsidR="007B2755">
        <w:rPr>
          <w:b/>
          <w:bCs/>
        </w:rPr>
        <w:t xml:space="preserve">July </w:t>
      </w:r>
      <w:r w:rsidRPr="00816967">
        <w:rPr>
          <w:b/>
          <w:bCs/>
        </w:rPr>
        <w:t>200</w:t>
      </w:r>
      <w:r w:rsidR="007B2755">
        <w:rPr>
          <w:b/>
          <w:bCs/>
        </w:rPr>
        <w:t>5</w:t>
      </w:r>
      <w:r w:rsidR="00816967">
        <w:t>,</w:t>
      </w:r>
      <w:r>
        <w:t xml:space="preserve"> General Synod review</w:t>
      </w:r>
      <w:r w:rsidR="00391A0C">
        <w:t xml:space="preserve">ed </w:t>
      </w:r>
      <w:r>
        <w:t>the implementation of the</w:t>
      </w:r>
      <w:r w:rsidR="0016733B">
        <w:t>se</w:t>
      </w:r>
      <w:r w:rsidR="007B2755">
        <w:t xml:space="preserve"> Guidelines</w:t>
      </w:r>
      <w:r w:rsidR="00AC745B">
        <w:t>. It found:</w:t>
      </w:r>
      <w:r w:rsidR="007B2755">
        <w:t xml:space="preserve"> </w:t>
      </w:r>
      <w:r>
        <w:t xml:space="preserve"> </w:t>
      </w:r>
    </w:p>
    <w:p w:rsidR="00A21FA7" w:rsidRDefault="00A21FA7" w:rsidP="00A21FA7">
      <w:pPr>
        <w:pStyle w:val="BodyText2"/>
        <w:spacing w:before="0"/>
      </w:pPr>
      <w:r>
        <w:t xml:space="preserve">1.  </w:t>
      </w:r>
      <w:r w:rsidR="007B2755">
        <w:t>A</w:t>
      </w:r>
      <w:r w:rsidR="004465E8">
        <w:t>bout 1</w:t>
      </w:r>
      <w:r w:rsidR="003237DC">
        <w:t>2</w:t>
      </w:r>
      <w:r w:rsidR="004465E8">
        <w:t>% of churches were admitting children to Holy Communion in 39</w:t>
      </w:r>
      <w:r w:rsidR="003237DC">
        <w:t>/43</w:t>
      </w:r>
      <w:r w:rsidR="004465E8">
        <w:t xml:space="preserve"> dioceses.</w:t>
      </w:r>
    </w:p>
    <w:p w:rsidR="00A21FA7" w:rsidRDefault="00A21FA7" w:rsidP="00A21FA7">
      <w:pPr>
        <w:pStyle w:val="BodyText2"/>
        <w:spacing w:before="0"/>
      </w:pPr>
      <w:r>
        <w:t xml:space="preserve">2.  </w:t>
      </w:r>
      <w:r w:rsidR="00391A0C">
        <w:t>G</w:t>
      </w:r>
      <w:r w:rsidR="004465E8">
        <w:t xml:space="preserve">rowth </w:t>
      </w:r>
      <w:r w:rsidR="007B2755">
        <w:t>was</w:t>
      </w:r>
      <w:r w:rsidR="004465E8">
        <w:t xml:space="preserve"> slow but steady</w:t>
      </w:r>
      <w:r w:rsidR="0040150C">
        <w:t xml:space="preserve">. It </w:t>
      </w:r>
      <w:r w:rsidR="004465E8">
        <w:t>was across all traditions and size of c</w:t>
      </w:r>
      <w:r>
        <w:t>ongregation</w:t>
      </w:r>
      <w:r w:rsidR="004465E8">
        <w:t xml:space="preserve">. </w:t>
      </w:r>
    </w:p>
    <w:p w:rsidR="00931279" w:rsidRDefault="00A21FA7" w:rsidP="00A21FA7">
      <w:pPr>
        <w:pStyle w:val="BodyText2"/>
        <w:spacing w:before="0"/>
      </w:pPr>
      <w:r>
        <w:t xml:space="preserve">3.  </w:t>
      </w:r>
      <w:r w:rsidR="00391A0C">
        <w:t>C</w:t>
      </w:r>
      <w:r w:rsidR="00AC745B">
        <w:t>o</w:t>
      </w:r>
      <w:r>
        <w:t>nfirmation</w:t>
      </w:r>
      <w:r w:rsidR="007B2755">
        <w:t xml:space="preserve"> </w:t>
      </w:r>
      <w:r>
        <w:t xml:space="preserve">numbers </w:t>
      </w:r>
      <w:r w:rsidR="007F46C3">
        <w:t xml:space="preserve">had </w:t>
      </w:r>
      <w:r>
        <w:t xml:space="preserve">remained stable but the age of communicant children being confirmed had increased to </w:t>
      </w:r>
      <w:r w:rsidR="00931279">
        <w:t>15-16 years</w:t>
      </w:r>
      <w:r w:rsidR="0040150C">
        <w:t xml:space="preserve">. </w:t>
      </w:r>
    </w:p>
    <w:p w:rsidR="00AE489F" w:rsidRPr="0014526F" w:rsidRDefault="00AE489F" w:rsidP="007F52F2">
      <w:pPr>
        <w:spacing w:before="0"/>
        <w:rPr>
          <w:rFonts w:ascii="Tahoma" w:hAnsi="Tahoma" w:cs="Tahoma"/>
          <w:b/>
          <w:szCs w:val="24"/>
        </w:rPr>
      </w:pPr>
      <w:r w:rsidRPr="0014526F">
        <w:rPr>
          <w:rFonts w:ascii="Tahoma" w:hAnsi="Tahoma" w:cs="Tahoma"/>
          <w:b/>
          <w:szCs w:val="24"/>
        </w:rPr>
        <w:lastRenderedPageBreak/>
        <w:t>Question Time</w:t>
      </w:r>
    </w:p>
    <w:p w:rsidR="007F52F2" w:rsidRDefault="007F52F2" w:rsidP="007F52F2">
      <w:pPr>
        <w:spacing w:before="0"/>
        <w:rPr>
          <w:rFonts w:ascii="Tahoma" w:hAnsi="Tahoma" w:cs="Tahoma"/>
          <w:b/>
          <w:sz w:val="20"/>
          <w:szCs w:val="24"/>
        </w:rPr>
      </w:pPr>
    </w:p>
    <w:p w:rsidR="00AE489F" w:rsidRDefault="004465E8" w:rsidP="007F52F2">
      <w:pPr>
        <w:numPr>
          <w:ilvl w:val="0"/>
          <w:numId w:val="12"/>
        </w:numPr>
        <w:spacing w:before="0"/>
        <w:rPr>
          <w:rFonts w:ascii="Tahoma" w:hAnsi="Tahoma" w:cs="Tahoma"/>
          <w:sz w:val="20"/>
          <w:szCs w:val="24"/>
        </w:rPr>
      </w:pPr>
      <w:r>
        <w:rPr>
          <w:rFonts w:ascii="Tahoma" w:hAnsi="Tahoma" w:cs="Tahoma"/>
          <w:b/>
          <w:sz w:val="20"/>
          <w:szCs w:val="24"/>
        </w:rPr>
        <w:t>Why change at all?</w:t>
      </w:r>
      <w:r w:rsidR="00827ECE">
        <w:rPr>
          <w:rFonts w:ascii="Tahoma" w:hAnsi="Tahoma" w:cs="Tahoma"/>
          <w:sz w:val="20"/>
          <w:szCs w:val="24"/>
        </w:rPr>
        <w:t xml:space="preserve">   </w:t>
      </w:r>
    </w:p>
    <w:p w:rsidR="004465E8" w:rsidRDefault="004465E8" w:rsidP="007F52F2">
      <w:pPr>
        <w:numPr>
          <w:ilvl w:val="0"/>
          <w:numId w:val="14"/>
        </w:numPr>
        <w:spacing w:before="0"/>
        <w:rPr>
          <w:rFonts w:ascii="Tahoma" w:hAnsi="Tahoma" w:cs="Tahoma"/>
          <w:bCs/>
          <w:sz w:val="20"/>
          <w:szCs w:val="24"/>
        </w:rPr>
      </w:pPr>
      <w:r>
        <w:rPr>
          <w:rFonts w:ascii="Tahoma" w:hAnsi="Tahoma" w:cs="Tahoma"/>
          <w:sz w:val="20"/>
          <w:szCs w:val="24"/>
        </w:rPr>
        <w:t xml:space="preserve">The pattern produced by the Reformers dates from a time when everyone </w:t>
      </w:r>
      <w:r w:rsidR="000D64C3">
        <w:rPr>
          <w:rFonts w:ascii="Tahoma" w:hAnsi="Tahoma" w:cs="Tahoma"/>
          <w:sz w:val="20"/>
          <w:szCs w:val="24"/>
        </w:rPr>
        <w:t xml:space="preserve">was baptised and </w:t>
      </w:r>
      <w:r>
        <w:rPr>
          <w:rFonts w:ascii="Tahoma" w:hAnsi="Tahoma" w:cs="Tahoma"/>
          <w:sz w:val="20"/>
          <w:szCs w:val="24"/>
        </w:rPr>
        <w:t xml:space="preserve">went to church </w:t>
      </w:r>
      <w:r w:rsidR="000D64C3">
        <w:rPr>
          <w:rFonts w:ascii="Tahoma" w:hAnsi="Tahoma" w:cs="Tahoma"/>
          <w:sz w:val="20"/>
          <w:szCs w:val="24"/>
        </w:rPr>
        <w:t>so</w:t>
      </w:r>
      <w:r>
        <w:rPr>
          <w:rFonts w:ascii="Tahoma" w:hAnsi="Tahoma" w:cs="Tahoma"/>
          <w:sz w:val="20"/>
          <w:szCs w:val="24"/>
        </w:rPr>
        <w:t xml:space="preserve"> religion was part of daily life.  Belonging was the basis upon which the faith was taught.  This is not the case in today’s society and secular culture.  </w:t>
      </w:r>
    </w:p>
    <w:p w:rsidR="003237DC" w:rsidRDefault="007F52F2" w:rsidP="003F4E80">
      <w:pPr>
        <w:pStyle w:val="BodyText"/>
        <w:numPr>
          <w:ilvl w:val="0"/>
          <w:numId w:val="8"/>
        </w:numPr>
        <w:tabs>
          <w:tab w:val="left" w:pos="2520"/>
        </w:tabs>
        <w:spacing w:before="0"/>
        <w:rPr>
          <w:rFonts w:ascii="Tahoma" w:hAnsi="Tahoma" w:cs="Tahoma"/>
          <w:sz w:val="20"/>
        </w:rPr>
      </w:pPr>
      <w:r>
        <w:rPr>
          <w:rFonts w:ascii="Tahoma" w:hAnsi="Tahoma" w:cs="Tahoma"/>
          <w:sz w:val="20"/>
        </w:rPr>
        <w:t xml:space="preserve">When the main Sunday service is </w:t>
      </w:r>
      <w:r w:rsidR="003F4E80">
        <w:rPr>
          <w:rFonts w:ascii="Tahoma" w:hAnsi="Tahoma" w:cs="Tahoma"/>
          <w:sz w:val="20"/>
        </w:rPr>
        <w:t>t</w:t>
      </w:r>
      <w:r w:rsidR="004465E8">
        <w:rPr>
          <w:rFonts w:ascii="Tahoma" w:hAnsi="Tahoma" w:cs="Tahoma"/>
          <w:sz w:val="20"/>
        </w:rPr>
        <w:t>he Eucharist</w:t>
      </w:r>
      <w:r>
        <w:rPr>
          <w:rFonts w:ascii="Tahoma" w:hAnsi="Tahoma" w:cs="Tahoma"/>
          <w:sz w:val="20"/>
        </w:rPr>
        <w:t>, a</w:t>
      </w:r>
      <w:r w:rsidR="004465E8">
        <w:rPr>
          <w:rFonts w:ascii="Tahoma" w:hAnsi="Tahoma" w:cs="Tahoma"/>
          <w:sz w:val="20"/>
        </w:rPr>
        <w:t xml:space="preserve"> </w:t>
      </w:r>
      <w:r w:rsidR="003F356D">
        <w:rPr>
          <w:rFonts w:ascii="Tahoma" w:hAnsi="Tahoma" w:cs="Tahoma"/>
          <w:sz w:val="20"/>
        </w:rPr>
        <w:t xml:space="preserve">common pattern is for ‘Sunday school’ to be during the Ministry of the Word </w:t>
      </w:r>
      <w:r>
        <w:rPr>
          <w:rFonts w:ascii="Tahoma" w:hAnsi="Tahoma" w:cs="Tahoma"/>
          <w:sz w:val="20"/>
        </w:rPr>
        <w:t>with</w:t>
      </w:r>
      <w:r w:rsidR="003F356D">
        <w:rPr>
          <w:rFonts w:ascii="Tahoma" w:hAnsi="Tahoma" w:cs="Tahoma"/>
          <w:sz w:val="20"/>
        </w:rPr>
        <w:t xml:space="preserve"> the children joining the congregation at the Offertory. </w:t>
      </w:r>
      <w:r w:rsidR="004465E8">
        <w:rPr>
          <w:rFonts w:ascii="Tahoma" w:hAnsi="Tahoma" w:cs="Tahoma"/>
          <w:sz w:val="20"/>
        </w:rPr>
        <w:t xml:space="preserve"> </w:t>
      </w:r>
      <w:r w:rsidR="003F356D">
        <w:rPr>
          <w:rFonts w:ascii="Tahoma" w:hAnsi="Tahoma" w:cs="Tahoma"/>
          <w:sz w:val="20"/>
        </w:rPr>
        <w:t>This means that b</w:t>
      </w:r>
      <w:r w:rsidR="004465E8">
        <w:rPr>
          <w:rFonts w:ascii="Tahoma" w:hAnsi="Tahoma" w:cs="Tahoma"/>
          <w:sz w:val="20"/>
        </w:rPr>
        <w:t xml:space="preserve">elieving and baptised children regularly join in the service but are excluded from receiving Holy Communion </w:t>
      </w:r>
      <w:r w:rsidR="005E290E">
        <w:rPr>
          <w:rFonts w:ascii="Tahoma" w:hAnsi="Tahoma" w:cs="Tahoma"/>
          <w:sz w:val="20"/>
        </w:rPr>
        <w:t xml:space="preserve">solely </w:t>
      </w:r>
      <w:r w:rsidR="004465E8">
        <w:rPr>
          <w:rFonts w:ascii="Tahoma" w:hAnsi="Tahoma" w:cs="Tahoma"/>
          <w:sz w:val="20"/>
        </w:rPr>
        <w:t>on grounds of age. This is felt to be inappropriate and unwelcoming.</w:t>
      </w:r>
    </w:p>
    <w:p w:rsidR="007F52F2" w:rsidRDefault="007F52F2" w:rsidP="007F52F2">
      <w:pPr>
        <w:pStyle w:val="BodyText"/>
        <w:numPr>
          <w:ilvl w:val="12"/>
          <w:numId w:val="0"/>
        </w:numPr>
        <w:tabs>
          <w:tab w:val="left" w:pos="2520"/>
        </w:tabs>
        <w:spacing w:before="0"/>
        <w:rPr>
          <w:rFonts w:ascii="Tahoma" w:hAnsi="Tahoma" w:cs="Tahoma"/>
          <w:b/>
          <w:bCs/>
          <w:sz w:val="20"/>
        </w:rPr>
      </w:pPr>
    </w:p>
    <w:p w:rsidR="004465E8" w:rsidRDefault="003F356D" w:rsidP="007F52F2">
      <w:pPr>
        <w:pStyle w:val="BodyText"/>
        <w:numPr>
          <w:ilvl w:val="12"/>
          <w:numId w:val="0"/>
        </w:numPr>
        <w:tabs>
          <w:tab w:val="left" w:pos="2520"/>
        </w:tabs>
        <w:spacing w:before="0"/>
        <w:rPr>
          <w:rFonts w:ascii="Tahoma" w:hAnsi="Tahoma" w:cs="Tahoma"/>
          <w:b/>
          <w:sz w:val="20"/>
        </w:rPr>
      </w:pPr>
      <w:r>
        <w:rPr>
          <w:rFonts w:ascii="Tahoma" w:hAnsi="Tahoma" w:cs="Tahoma"/>
          <w:b/>
          <w:bCs/>
          <w:sz w:val="20"/>
        </w:rPr>
        <w:t xml:space="preserve">      </w:t>
      </w:r>
      <w:r w:rsidR="003237DC">
        <w:rPr>
          <w:rFonts w:ascii="Tahoma" w:hAnsi="Tahoma" w:cs="Tahoma"/>
          <w:b/>
          <w:bCs/>
          <w:sz w:val="20"/>
        </w:rPr>
        <w:t xml:space="preserve">2. </w:t>
      </w:r>
      <w:r w:rsidR="003143E7">
        <w:rPr>
          <w:rFonts w:ascii="Tahoma" w:hAnsi="Tahoma" w:cs="Tahoma"/>
          <w:b/>
          <w:bCs/>
          <w:sz w:val="20"/>
        </w:rPr>
        <w:t>What are the criteria for</w:t>
      </w:r>
      <w:r w:rsidR="003237DC">
        <w:rPr>
          <w:rFonts w:ascii="Tahoma" w:hAnsi="Tahoma" w:cs="Tahoma"/>
          <w:b/>
          <w:sz w:val="20"/>
        </w:rPr>
        <w:t xml:space="preserve"> children be</w:t>
      </w:r>
      <w:r w:rsidR="003143E7">
        <w:rPr>
          <w:rFonts w:ascii="Tahoma" w:hAnsi="Tahoma" w:cs="Tahoma"/>
          <w:b/>
          <w:sz w:val="20"/>
        </w:rPr>
        <w:t>ing admitted to Holy Communion</w:t>
      </w:r>
      <w:r w:rsidR="004465E8">
        <w:rPr>
          <w:rFonts w:ascii="Tahoma" w:hAnsi="Tahoma" w:cs="Tahoma"/>
          <w:b/>
          <w:sz w:val="20"/>
        </w:rPr>
        <w:t>?</w:t>
      </w:r>
    </w:p>
    <w:p w:rsidR="004465E8" w:rsidRDefault="004465E8" w:rsidP="007F52F2">
      <w:pPr>
        <w:numPr>
          <w:ilvl w:val="0"/>
          <w:numId w:val="9"/>
        </w:numPr>
        <w:spacing w:before="0"/>
        <w:rPr>
          <w:rFonts w:ascii="Tahoma" w:hAnsi="Tahoma" w:cs="Tahoma"/>
          <w:sz w:val="20"/>
          <w:szCs w:val="24"/>
        </w:rPr>
      </w:pPr>
      <w:r>
        <w:rPr>
          <w:rFonts w:ascii="Tahoma" w:hAnsi="Tahoma" w:cs="Tahoma"/>
          <w:sz w:val="20"/>
          <w:szCs w:val="24"/>
        </w:rPr>
        <w:t xml:space="preserve">All children’s nurture is important.  </w:t>
      </w:r>
      <w:r w:rsidR="00AC745B">
        <w:rPr>
          <w:rFonts w:ascii="Tahoma" w:hAnsi="Tahoma" w:cs="Tahoma"/>
          <w:sz w:val="20"/>
          <w:szCs w:val="24"/>
        </w:rPr>
        <w:t>T</w:t>
      </w:r>
      <w:r>
        <w:rPr>
          <w:rFonts w:ascii="Tahoma" w:hAnsi="Tahoma" w:cs="Tahoma"/>
          <w:sz w:val="20"/>
          <w:szCs w:val="24"/>
        </w:rPr>
        <w:t>here are many ways</w:t>
      </w:r>
      <w:r w:rsidR="00AC745B" w:rsidRPr="00AC745B">
        <w:rPr>
          <w:rFonts w:ascii="Tahoma" w:hAnsi="Tahoma" w:cs="Tahoma"/>
          <w:sz w:val="20"/>
          <w:szCs w:val="24"/>
        </w:rPr>
        <w:t xml:space="preserve"> </w:t>
      </w:r>
      <w:r w:rsidR="00AC745B">
        <w:rPr>
          <w:rFonts w:ascii="Tahoma" w:hAnsi="Tahoma" w:cs="Tahoma"/>
          <w:sz w:val="20"/>
          <w:szCs w:val="24"/>
        </w:rPr>
        <w:t xml:space="preserve">besides admitting them to Holy Communion </w:t>
      </w:r>
      <w:r>
        <w:rPr>
          <w:rFonts w:ascii="Tahoma" w:hAnsi="Tahoma" w:cs="Tahoma"/>
          <w:sz w:val="20"/>
          <w:szCs w:val="24"/>
        </w:rPr>
        <w:t>to show that they are equal, valued memb</w:t>
      </w:r>
      <w:r w:rsidR="00AC745B">
        <w:rPr>
          <w:rFonts w:ascii="Tahoma" w:hAnsi="Tahoma" w:cs="Tahoma"/>
          <w:sz w:val="20"/>
          <w:szCs w:val="24"/>
        </w:rPr>
        <w:t>ers of the community</w:t>
      </w:r>
      <w:r>
        <w:rPr>
          <w:rFonts w:ascii="Tahoma" w:hAnsi="Tahoma" w:cs="Tahoma"/>
          <w:sz w:val="20"/>
          <w:szCs w:val="24"/>
        </w:rPr>
        <w:t>.</w:t>
      </w:r>
    </w:p>
    <w:p w:rsidR="004465E8" w:rsidRDefault="003F356D" w:rsidP="005A65C1">
      <w:pPr>
        <w:numPr>
          <w:ilvl w:val="0"/>
          <w:numId w:val="9"/>
        </w:numPr>
        <w:spacing w:before="0"/>
        <w:rPr>
          <w:rFonts w:ascii="Tahoma" w:hAnsi="Tahoma" w:cs="Tahoma"/>
          <w:sz w:val="20"/>
          <w:szCs w:val="24"/>
        </w:rPr>
      </w:pPr>
      <w:r>
        <w:rPr>
          <w:rFonts w:ascii="Tahoma" w:hAnsi="Tahoma" w:cs="Tahoma"/>
          <w:sz w:val="20"/>
          <w:szCs w:val="24"/>
        </w:rPr>
        <w:t>Children will often ask parents or clergy if they may receive</w:t>
      </w:r>
      <w:r w:rsidR="004465E8">
        <w:rPr>
          <w:rFonts w:ascii="Tahoma" w:hAnsi="Tahoma" w:cs="Tahoma"/>
          <w:sz w:val="20"/>
          <w:szCs w:val="24"/>
        </w:rPr>
        <w:t xml:space="preserve"> Holy Communion</w:t>
      </w:r>
      <w:r>
        <w:rPr>
          <w:rFonts w:ascii="Tahoma" w:hAnsi="Tahoma" w:cs="Tahoma"/>
          <w:sz w:val="20"/>
          <w:szCs w:val="24"/>
        </w:rPr>
        <w:t xml:space="preserve">. </w:t>
      </w:r>
      <w:r w:rsidR="005A65C1">
        <w:rPr>
          <w:rFonts w:ascii="Tahoma" w:hAnsi="Tahoma" w:cs="Tahoma"/>
          <w:sz w:val="20"/>
          <w:szCs w:val="24"/>
        </w:rPr>
        <w:t>Being prepared for Holy Communion</w:t>
      </w:r>
      <w:r w:rsidR="005E290E">
        <w:rPr>
          <w:rFonts w:ascii="Tahoma" w:hAnsi="Tahoma" w:cs="Tahoma"/>
          <w:sz w:val="20"/>
          <w:szCs w:val="24"/>
        </w:rPr>
        <w:t xml:space="preserve"> requires p</w:t>
      </w:r>
      <w:r w:rsidR="004465E8">
        <w:rPr>
          <w:rFonts w:ascii="Tahoma" w:hAnsi="Tahoma" w:cs="Tahoma"/>
          <w:sz w:val="20"/>
          <w:szCs w:val="24"/>
        </w:rPr>
        <w:t>arent</w:t>
      </w:r>
      <w:r w:rsidR="005E290E">
        <w:rPr>
          <w:rFonts w:ascii="Tahoma" w:hAnsi="Tahoma" w:cs="Tahoma"/>
          <w:sz w:val="20"/>
          <w:szCs w:val="24"/>
        </w:rPr>
        <w:t>al</w:t>
      </w:r>
      <w:r>
        <w:rPr>
          <w:rFonts w:ascii="Tahoma" w:hAnsi="Tahoma" w:cs="Tahoma"/>
          <w:sz w:val="20"/>
          <w:szCs w:val="24"/>
        </w:rPr>
        <w:t xml:space="preserve"> permission. They</w:t>
      </w:r>
      <w:r w:rsidR="004465E8">
        <w:rPr>
          <w:rFonts w:ascii="Tahoma" w:hAnsi="Tahoma" w:cs="Tahoma"/>
          <w:sz w:val="20"/>
          <w:szCs w:val="24"/>
        </w:rPr>
        <w:t xml:space="preserve"> are expected to support their children and help with their preparation</w:t>
      </w:r>
      <w:r w:rsidR="0090199E">
        <w:rPr>
          <w:rFonts w:ascii="Tahoma" w:hAnsi="Tahoma" w:cs="Tahoma"/>
          <w:sz w:val="20"/>
          <w:szCs w:val="24"/>
        </w:rPr>
        <w:t xml:space="preserve"> </w:t>
      </w:r>
      <w:r w:rsidR="000D64C3">
        <w:rPr>
          <w:rFonts w:ascii="Tahoma" w:hAnsi="Tahoma" w:cs="Tahoma"/>
          <w:sz w:val="20"/>
          <w:szCs w:val="24"/>
        </w:rPr>
        <w:t xml:space="preserve">if </w:t>
      </w:r>
      <w:r w:rsidR="003143E7">
        <w:rPr>
          <w:rFonts w:ascii="Tahoma" w:hAnsi="Tahoma" w:cs="Tahoma"/>
          <w:sz w:val="20"/>
          <w:szCs w:val="24"/>
        </w:rPr>
        <w:t>necessary</w:t>
      </w:r>
      <w:r w:rsidR="004465E8">
        <w:rPr>
          <w:rFonts w:ascii="Tahoma" w:hAnsi="Tahoma" w:cs="Tahoma"/>
          <w:sz w:val="20"/>
          <w:szCs w:val="24"/>
        </w:rPr>
        <w:t xml:space="preserve">. </w:t>
      </w:r>
    </w:p>
    <w:p w:rsidR="004465E8" w:rsidRDefault="004465E8" w:rsidP="005A65C1">
      <w:pPr>
        <w:pStyle w:val="BodyText"/>
        <w:numPr>
          <w:ilvl w:val="0"/>
          <w:numId w:val="9"/>
        </w:numPr>
        <w:tabs>
          <w:tab w:val="left" w:pos="2520"/>
        </w:tabs>
        <w:spacing w:before="0"/>
        <w:rPr>
          <w:rFonts w:ascii="Tahoma" w:hAnsi="Tahoma" w:cs="Tahoma"/>
          <w:sz w:val="20"/>
          <w:szCs w:val="24"/>
        </w:rPr>
      </w:pPr>
      <w:r>
        <w:rPr>
          <w:rFonts w:ascii="Tahoma" w:hAnsi="Tahoma" w:cs="Tahoma"/>
          <w:sz w:val="20"/>
          <w:szCs w:val="24"/>
        </w:rPr>
        <w:t>Many young children have a vivid faith and can learn what it means to be a Christian</w:t>
      </w:r>
      <w:r w:rsidR="005A65C1">
        <w:rPr>
          <w:rFonts w:ascii="Tahoma" w:hAnsi="Tahoma" w:cs="Tahoma"/>
          <w:sz w:val="20"/>
          <w:szCs w:val="24"/>
        </w:rPr>
        <w:t xml:space="preserve">, </w:t>
      </w:r>
      <w:r>
        <w:rPr>
          <w:rFonts w:ascii="Tahoma" w:hAnsi="Tahoma" w:cs="Tahoma"/>
          <w:sz w:val="20"/>
          <w:szCs w:val="24"/>
        </w:rPr>
        <w:t>a</w:t>
      </w:r>
      <w:r w:rsidR="005A65C1">
        <w:rPr>
          <w:rFonts w:ascii="Tahoma" w:hAnsi="Tahoma" w:cs="Tahoma"/>
          <w:sz w:val="20"/>
          <w:szCs w:val="24"/>
        </w:rPr>
        <w:t xml:space="preserve"> </w:t>
      </w:r>
      <w:r>
        <w:rPr>
          <w:rFonts w:ascii="Tahoma" w:hAnsi="Tahoma" w:cs="Tahoma"/>
          <w:sz w:val="20"/>
          <w:szCs w:val="24"/>
        </w:rPr>
        <w:t xml:space="preserve">disciple of Jesus Christ.  </w:t>
      </w:r>
      <w:r w:rsidR="005A65C1">
        <w:rPr>
          <w:rFonts w:ascii="Tahoma" w:hAnsi="Tahoma" w:cs="Tahoma"/>
          <w:sz w:val="20"/>
          <w:szCs w:val="24"/>
        </w:rPr>
        <w:t>A child’s</w:t>
      </w:r>
      <w:r w:rsidR="007F52F2">
        <w:rPr>
          <w:rFonts w:ascii="Tahoma" w:hAnsi="Tahoma" w:cs="Tahoma"/>
          <w:sz w:val="20"/>
          <w:szCs w:val="24"/>
        </w:rPr>
        <w:t xml:space="preserve"> age is not the main issue</w:t>
      </w:r>
      <w:r w:rsidR="000A358E">
        <w:rPr>
          <w:rFonts w:ascii="Tahoma" w:hAnsi="Tahoma" w:cs="Tahoma"/>
          <w:sz w:val="20"/>
          <w:szCs w:val="24"/>
        </w:rPr>
        <w:t xml:space="preserve">, but </w:t>
      </w:r>
      <w:r>
        <w:rPr>
          <w:rFonts w:ascii="Tahoma" w:hAnsi="Tahoma" w:cs="Tahoma"/>
          <w:sz w:val="20"/>
          <w:szCs w:val="24"/>
        </w:rPr>
        <w:t xml:space="preserve">being prepared with friends of </w:t>
      </w:r>
      <w:r w:rsidR="00827ECE">
        <w:rPr>
          <w:rFonts w:ascii="Tahoma" w:hAnsi="Tahoma" w:cs="Tahoma"/>
          <w:sz w:val="20"/>
          <w:szCs w:val="24"/>
        </w:rPr>
        <w:t>similar age</w:t>
      </w:r>
      <w:r>
        <w:rPr>
          <w:rFonts w:ascii="Tahoma" w:hAnsi="Tahoma" w:cs="Tahoma"/>
          <w:sz w:val="20"/>
          <w:szCs w:val="24"/>
        </w:rPr>
        <w:t xml:space="preserve"> is best practice and one that children can accept.  </w:t>
      </w:r>
    </w:p>
    <w:p w:rsidR="004465E8" w:rsidRDefault="004465E8" w:rsidP="007F52F2">
      <w:pPr>
        <w:numPr>
          <w:ilvl w:val="0"/>
          <w:numId w:val="9"/>
        </w:numPr>
        <w:tabs>
          <w:tab w:val="left" w:pos="2520"/>
        </w:tabs>
        <w:spacing w:before="0"/>
        <w:rPr>
          <w:rFonts w:ascii="Tahoma" w:hAnsi="Tahoma" w:cs="Tahoma"/>
          <w:sz w:val="20"/>
          <w:szCs w:val="24"/>
        </w:rPr>
      </w:pPr>
      <w:r>
        <w:rPr>
          <w:rFonts w:ascii="Tahoma" w:hAnsi="Tahoma" w:cs="Tahoma"/>
          <w:sz w:val="20"/>
          <w:szCs w:val="24"/>
        </w:rPr>
        <w:t xml:space="preserve">Baptism is a pre-requisite.  Children who have not been baptised </w:t>
      </w:r>
      <w:r w:rsidR="005E290E">
        <w:rPr>
          <w:rFonts w:ascii="Tahoma" w:hAnsi="Tahoma" w:cs="Tahoma"/>
          <w:sz w:val="20"/>
          <w:szCs w:val="24"/>
        </w:rPr>
        <w:t xml:space="preserve">already </w:t>
      </w:r>
      <w:r>
        <w:rPr>
          <w:rFonts w:ascii="Tahoma" w:hAnsi="Tahoma" w:cs="Tahoma"/>
          <w:sz w:val="20"/>
          <w:szCs w:val="24"/>
        </w:rPr>
        <w:t xml:space="preserve">can be baptised and admitted at the same </w:t>
      </w:r>
      <w:r w:rsidR="007F52F2">
        <w:rPr>
          <w:rFonts w:ascii="Tahoma" w:hAnsi="Tahoma" w:cs="Tahoma"/>
          <w:sz w:val="20"/>
          <w:szCs w:val="24"/>
        </w:rPr>
        <w:t>service</w:t>
      </w:r>
      <w:r>
        <w:rPr>
          <w:rFonts w:ascii="Tahoma" w:hAnsi="Tahoma" w:cs="Tahoma"/>
          <w:sz w:val="20"/>
          <w:szCs w:val="24"/>
        </w:rPr>
        <w:t>.</w:t>
      </w:r>
    </w:p>
    <w:p w:rsidR="004465E8" w:rsidRDefault="004465E8" w:rsidP="005A65C1">
      <w:pPr>
        <w:numPr>
          <w:ilvl w:val="0"/>
          <w:numId w:val="9"/>
        </w:numPr>
        <w:tabs>
          <w:tab w:val="left" w:pos="2520"/>
        </w:tabs>
        <w:spacing w:before="0"/>
        <w:rPr>
          <w:rFonts w:ascii="Tahoma" w:hAnsi="Tahoma" w:cs="Tahoma"/>
          <w:sz w:val="20"/>
          <w:szCs w:val="24"/>
        </w:rPr>
      </w:pPr>
      <w:r w:rsidRPr="00AD49C5">
        <w:rPr>
          <w:rFonts w:ascii="Tahoma" w:hAnsi="Tahoma" w:cs="Tahoma"/>
          <w:sz w:val="20"/>
          <w:szCs w:val="24"/>
        </w:rPr>
        <w:t>This is about Grace</w:t>
      </w:r>
      <w:r>
        <w:rPr>
          <w:rFonts w:ascii="Tahoma" w:hAnsi="Tahoma" w:cs="Tahoma"/>
          <w:sz w:val="20"/>
          <w:szCs w:val="24"/>
        </w:rPr>
        <w:t xml:space="preserve">: God’s generosity to us and our response to him.  It is not a prize for ‘being good’.  Children who </w:t>
      </w:r>
      <w:r w:rsidR="003237DC">
        <w:rPr>
          <w:rFonts w:ascii="Tahoma" w:hAnsi="Tahoma" w:cs="Tahoma"/>
          <w:sz w:val="20"/>
          <w:szCs w:val="24"/>
        </w:rPr>
        <w:t>suffer deprivation or</w:t>
      </w:r>
      <w:r>
        <w:rPr>
          <w:rFonts w:ascii="Tahoma" w:hAnsi="Tahoma" w:cs="Tahoma"/>
          <w:sz w:val="20"/>
          <w:szCs w:val="24"/>
        </w:rPr>
        <w:t xml:space="preserve"> abuse</w:t>
      </w:r>
      <w:r w:rsidR="003237DC">
        <w:rPr>
          <w:rFonts w:ascii="Tahoma" w:hAnsi="Tahoma" w:cs="Tahoma"/>
          <w:sz w:val="20"/>
          <w:szCs w:val="24"/>
        </w:rPr>
        <w:t>,</w:t>
      </w:r>
      <w:r>
        <w:rPr>
          <w:rFonts w:ascii="Tahoma" w:hAnsi="Tahoma" w:cs="Tahoma"/>
          <w:sz w:val="20"/>
          <w:szCs w:val="24"/>
        </w:rPr>
        <w:t xml:space="preserve"> or who have learning or </w:t>
      </w:r>
      <w:r w:rsidR="005A65C1">
        <w:rPr>
          <w:rFonts w:ascii="Tahoma" w:hAnsi="Tahoma" w:cs="Tahoma"/>
          <w:sz w:val="20"/>
          <w:szCs w:val="24"/>
        </w:rPr>
        <w:t>emotional</w:t>
      </w:r>
      <w:r>
        <w:rPr>
          <w:rFonts w:ascii="Tahoma" w:hAnsi="Tahoma" w:cs="Tahoma"/>
          <w:sz w:val="20"/>
          <w:szCs w:val="24"/>
        </w:rPr>
        <w:t xml:space="preserve"> difficulties may be </w:t>
      </w:r>
      <w:r w:rsidR="005A65C1">
        <w:rPr>
          <w:rFonts w:ascii="Tahoma" w:hAnsi="Tahoma" w:cs="Tahoma"/>
          <w:sz w:val="20"/>
          <w:szCs w:val="24"/>
        </w:rPr>
        <w:t xml:space="preserve">the most </w:t>
      </w:r>
      <w:r>
        <w:rPr>
          <w:rFonts w:ascii="Tahoma" w:hAnsi="Tahoma" w:cs="Tahoma"/>
          <w:sz w:val="20"/>
          <w:szCs w:val="24"/>
        </w:rPr>
        <w:t xml:space="preserve">deeply in need of this expression of God’s love. </w:t>
      </w:r>
    </w:p>
    <w:p w:rsidR="003237DC" w:rsidRDefault="003237DC" w:rsidP="007F52F2">
      <w:pPr>
        <w:tabs>
          <w:tab w:val="left" w:pos="2520"/>
        </w:tabs>
        <w:spacing w:before="0"/>
        <w:rPr>
          <w:rFonts w:ascii="Tahoma" w:hAnsi="Tahoma" w:cs="Tahoma"/>
          <w:b/>
          <w:sz w:val="20"/>
          <w:szCs w:val="24"/>
        </w:rPr>
      </w:pPr>
    </w:p>
    <w:p w:rsidR="004465E8" w:rsidRDefault="003237DC" w:rsidP="007F52F2">
      <w:pPr>
        <w:tabs>
          <w:tab w:val="left" w:pos="2520"/>
        </w:tabs>
        <w:spacing w:before="0"/>
        <w:rPr>
          <w:rFonts w:ascii="Tahoma" w:hAnsi="Tahoma" w:cs="Tahoma"/>
          <w:b/>
          <w:sz w:val="20"/>
          <w:szCs w:val="24"/>
        </w:rPr>
      </w:pPr>
      <w:r>
        <w:rPr>
          <w:rFonts w:ascii="Tahoma" w:hAnsi="Tahoma" w:cs="Tahoma"/>
          <w:b/>
          <w:sz w:val="20"/>
          <w:szCs w:val="24"/>
        </w:rPr>
        <w:t>3. W</w:t>
      </w:r>
      <w:r w:rsidR="004465E8">
        <w:rPr>
          <w:rFonts w:ascii="Tahoma" w:hAnsi="Tahoma" w:cs="Tahoma"/>
          <w:b/>
          <w:sz w:val="20"/>
          <w:szCs w:val="24"/>
        </w:rPr>
        <w:t>ill they understand what they are doing?</w:t>
      </w:r>
    </w:p>
    <w:p w:rsidR="004465E8" w:rsidRDefault="00497024" w:rsidP="00497024">
      <w:pPr>
        <w:numPr>
          <w:ilvl w:val="0"/>
          <w:numId w:val="10"/>
        </w:numPr>
        <w:tabs>
          <w:tab w:val="left" w:pos="2520"/>
        </w:tabs>
        <w:spacing w:before="0"/>
        <w:rPr>
          <w:rFonts w:ascii="Tahoma" w:hAnsi="Tahoma" w:cs="Tahoma"/>
          <w:sz w:val="20"/>
          <w:szCs w:val="24"/>
        </w:rPr>
      </w:pPr>
      <w:r>
        <w:rPr>
          <w:rFonts w:ascii="Tahoma" w:hAnsi="Tahoma" w:cs="Tahoma"/>
          <w:sz w:val="20"/>
          <w:szCs w:val="24"/>
        </w:rPr>
        <w:t xml:space="preserve">This is part of </w:t>
      </w:r>
      <w:r w:rsidR="004465E8">
        <w:rPr>
          <w:rFonts w:ascii="Tahoma" w:hAnsi="Tahoma" w:cs="Tahoma"/>
          <w:sz w:val="20"/>
          <w:szCs w:val="24"/>
        </w:rPr>
        <w:t xml:space="preserve">continuous </w:t>
      </w:r>
      <w:r>
        <w:rPr>
          <w:rFonts w:ascii="Tahoma" w:hAnsi="Tahoma" w:cs="Tahoma"/>
          <w:sz w:val="20"/>
          <w:szCs w:val="24"/>
        </w:rPr>
        <w:t>nurture</w:t>
      </w:r>
      <w:r w:rsidR="004465E8">
        <w:rPr>
          <w:rFonts w:ascii="Tahoma" w:hAnsi="Tahoma" w:cs="Tahoma"/>
          <w:sz w:val="20"/>
          <w:szCs w:val="24"/>
        </w:rPr>
        <w:t xml:space="preserve">.  The children will grow in </w:t>
      </w:r>
      <w:r w:rsidR="000A358E">
        <w:rPr>
          <w:rFonts w:ascii="Tahoma" w:hAnsi="Tahoma" w:cs="Tahoma"/>
          <w:sz w:val="20"/>
          <w:szCs w:val="24"/>
        </w:rPr>
        <w:t xml:space="preserve">their </w:t>
      </w:r>
      <w:r w:rsidR="004465E8">
        <w:rPr>
          <w:rFonts w:ascii="Tahoma" w:hAnsi="Tahoma" w:cs="Tahoma"/>
          <w:sz w:val="20"/>
          <w:szCs w:val="24"/>
        </w:rPr>
        <w:t xml:space="preserve">understanding </w:t>
      </w:r>
      <w:r w:rsidR="000A358E">
        <w:rPr>
          <w:rFonts w:ascii="Tahoma" w:hAnsi="Tahoma" w:cs="Tahoma"/>
          <w:sz w:val="20"/>
          <w:szCs w:val="24"/>
        </w:rPr>
        <w:t xml:space="preserve">of </w:t>
      </w:r>
      <w:r w:rsidR="004465E8">
        <w:rPr>
          <w:rFonts w:ascii="Tahoma" w:hAnsi="Tahoma" w:cs="Tahoma"/>
          <w:sz w:val="20"/>
          <w:szCs w:val="24"/>
        </w:rPr>
        <w:t xml:space="preserve">the significance of Holy Communion </w:t>
      </w:r>
      <w:r>
        <w:rPr>
          <w:rFonts w:ascii="Tahoma" w:hAnsi="Tahoma" w:cs="Tahoma"/>
          <w:sz w:val="20"/>
          <w:szCs w:val="24"/>
        </w:rPr>
        <w:t>through experience a</w:t>
      </w:r>
      <w:r w:rsidR="003143E7">
        <w:rPr>
          <w:rFonts w:ascii="Tahoma" w:hAnsi="Tahoma" w:cs="Tahoma"/>
          <w:sz w:val="20"/>
          <w:szCs w:val="24"/>
        </w:rPr>
        <w:t>s well as</w:t>
      </w:r>
      <w:r>
        <w:rPr>
          <w:rFonts w:ascii="Tahoma" w:hAnsi="Tahoma" w:cs="Tahoma"/>
          <w:sz w:val="20"/>
          <w:szCs w:val="24"/>
        </w:rPr>
        <w:t xml:space="preserve"> teaching</w:t>
      </w:r>
      <w:r w:rsidR="004465E8">
        <w:rPr>
          <w:rFonts w:ascii="Tahoma" w:hAnsi="Tahoma" w:cs="Tahoma"/>
          <w:sz w:val="20"/>
          <w:szCs w:val="24"/>
        </w:rPr>
        <w:t>.</w:t>
      </w:r>
    </w:p>
    <w:p w:rsidR="004465E8" w:rsidRDefault="004465E8" w:rsidP="007F52F2">
      <w:pPr>
        <w:pStyle w:val="BodyText"/>
        <w:numPr>
          <w:ilvl w:val="0"/>
          <w:numId w:val="10"/>
        </w:numPr>
        <w:tabs>
          <w:tab w:val="left" w:pos="2520"/>
        </w:tabs>
        <w:spacing w:before="0"/>
        <w:rPr>
          <w:rFonts w:ascii="Tahoma" w:hAnsi="Tahoma" w:cs="Tahoma"/>
          <w:sz w:val="20"/>
          <w:szCs w:val="24"/>
        </w:rPr>
      </w:pPr>
      <w:r>
        <w:rPr>
          <w:rFonts w:ascii="Tahoma" w:hAnsi="Tahoma" w:cs="Tahoma"/>
          <w:sz w:val="20"/>
          <w:szCs w:val="24"/>
        </w:rPr>
        <w:t xml:space="preserve">It is discernment of the sacrament that is important.  This is not necessarily a cognitive understanding or </w:t>
      </w:r>
      <w:r w:rsidR="000A358E">
        <w:rPr>
          <w:rFonts w:ascii="Tahoma" w:hAnsi="Tahoma" w:cs="Tahoma"/>
          <w:sz w:val="20"/>
          <w:szCs w:val="24"/>
        </w:rPr>
        <w:t xml:space="preserve">an </w:t>
      </w:r>
      <w:r>
        <w:rPr>
          <w:rFonts w:ascii="Tahoma" w:hAnsi="Tahoma" w:cs="Tahoma"/>
          <w:sz w:val="20"/>
          <w:szCs w:val="24"/>
        </w:rPr>
        <w:t xml:space="preserve">ability to articulate one’s faith, but a sense of reverence and of meeting Jesus through the sacrament. </w:t>
      </w:r>
    </w:p>
    <w:p w:rsidR="004465E8" w:rsidRDefault="004465E8" w:rsidP="007F52F2">
      <w:pPr>
        <w:pStyle w:val="BodyText"/>
        <w:tabs>
          <w:tab w:val="left" w:pos="2520"/>
        </w:tabs>
        <w:spacing w:before="0"/>
        <w:ind w:left="360"/>
        <w:rPr>
          <w:rFonts w:ascii="Tahoma" w:hAnsi="Tahoma" w:cs="Tahoma"/>
          <w:sz w:val="20"/>
          <w:szCs w:val="24"/>
        </w:rPr>
      </w:pPr>
    </w:p>
    <w:p w:rsidR="004465E8" w:rsidRPr="00AE489F" w:rsidRDefault="003237DC" w:rsidP="007F52F2">
      <w:pPr>
        <w:pStyle w:val="Heading1"/>
        <w:spacing w:before="0"/>
        <w:rPr>
          <w:rFonts w:ascii="Tahoma" w:hAnsi="Tahoma" w:cs="Tahoma"/>
          <w:sz w:val="20"/>
          <w:szCs w:val="24"/>
        </w:rPr>
      </w:pPr>
      <w:r w:rsidRPr="00AE489F">
        <w:rPr>
          <w:rFonts w:ascii="Tahoma" w:hAnsi="Tahoma" w:cs="Tahoma"/>
          <w:bCs/>
          <w:sz w:val="20"/>
          <w:szCs w:val="24"/>
        </w:rPr>
        <w:t>4.</w:t>
      </w:r>
      <w:r>
        <w:rPr>
          <w:rFonts w:ascii="Tahoma" w:hAnsi="Tahoma" w:cs="Tahoma"/>
          <w:b w:val="0"/>
          <w:sz w:val="20"/>
          <w:szCs w:val="24"/>
        </w:rPr>
        <w:t xml:space="preserve"> </w:t>
      </w:r>
      <w:r w:rsidR="004465E8">
        <w:rPr>
          <w:rFonts w:ascii="Tahoma" w:hAnsi="Tahoma" w:cs="Tahoma"/>
          <w:sz w:val="20"/>
          <w:szCs w:val="24"/>
        </w:rPr>
        <w:t xml:space="preserve">How does this affect the </w:t>
      </w:r>
      <w:r w:rsidR="00827ECE">
        <w:rPr>
          <w:rFonts w:ascii="Tahoma" w:hAnsi="Tahoma" w:cs="Tahoma"/>
          <w:sz w:val="20"/>
          <w:szCs w:val="24"/>
        </w:rPr>
        <w:t>congregation</w:t>
      </w:r>
      <w:r w:rsidR="004465E8">
        <w:rPr>
          <w:rFonts w:ascii="Tahoma" w:hAnsi="Tahoma" w:cs="Tahoma"/>
          <w:sz w:val="20"/>
          <w:szCs w:val="24"/>
        </w:rPr>
        <w:t>?</w:t>
      </w:r>
    </w:p>
    <w:p w:rsidR="004465E8" w:rsidRDefault="004465E8" w:rsidP="000A358E">
      <w:pPr>
        <w:numPr>
          <w:ilvl w:val="0"/>
          <w:numId w:val="11"/>
        </w:numPr>
        <w:spacing w:before="0"/>
        <w:rPr>
          <w:rFonts w:ascii="Tahoma" w:hAnsi="Tahoma" w:cs="Tahoma"/>
          <w:sz w:val="20"/>
          <w:szCs w:val="24"/>
        </w:rPr>
      </w:pPr>
      <w:r>
        <w:rPr>
          <w:rFonts w:ascii="Tahoma" w:hAnsi="Tahoma" w:cs="Tahoma"/>
          <w:sz w:val="20"/>
          <w:szCs w:val="24"/>
        </w:rPr>
        <w:t xml:space="preserve">Welcome and acceptance of children as fellow pilgrims by the whole congregation is vital. </w:t>
      </w:r>
      <w:r w:rsidR="00AE489F">
        <w:rPr>
          <w:rFonts w:ascii="Tahoma" w:hAnsi="Tahoma" w:cs="Tahoma"/>
          <w:sz w:val="20"/>
          <w:szCs w:val="24"/>
        </w:rPr>
        <w:t>V</w:t>
      </w:r>
      <w:r w:rsidR="00827ECE">
        <w:rPr>
          <w:rFonts w:ascii="Tahoma" w:hAnsi="Tahoma" w:cs="Tahoma"/>
          <w:sz w:val="20"/>
          <w:szCs w:val="24"/>
        </w:rPr>
        <w:t>alu</w:t>
      </w:r>
      <w:r w:rsidR="00AE489F">
        <w:rPr>
          <w:rFonts w:ascii="Tahoma" w:hAnsi="Tahoma" w:cs="Tahoma"/>
          <w:sz w:val="20"/>
          <w:szCs w:val="24"/>
        </w:rPr>
        <w:t>ing</w:t>
      </w:r>
      <w:r>
        <w:rPr>
          <w:rFonts w:ascii="Tahoma" w:hAnsi="Tahoma" w:cs="Tahoma"/>
          <w:sz w:val="20"/>
          <w:szCs w:val="24"/>
        </w:rPr>
        <w:t xml:space="preserve"> the children </w:t>
      </w:r>
      <w:r w:rsidR="00827ECE">
        <w:rPr>
          <w:rFonts w:ascii="Tahoma" w:hAnsi="Tahoma" w:cs="Tahoma"/>
          <w:sz w:val="20"/>
          <w:szCs w:val="24"/>
        </w:rPr>
        <w:t>and offer</w:t>
      </w:r>
      <w:r w:rsidR="00AE489F">
        <w:rPr>
          <w:rFonts w:ascii="Tahoma" w:hAnsi="Tahoma" w:cs="Tahoma"/>
          <w:sz w:val="20"/>
          <w:szCs w:val="24"/>
        </w:rPr>
        <w:t>ing</w:t>
      </w:r>
      <w:r w:rsidR="00827ECE">
        <w:rPr>
          <w:rFonts w:ascii="Tahoma" w:hAnsi="Tahoma" w:cs="Tahoma"/>
          <w:sz w:val="20"/>
          <w:szCs w:val="24"/>
        </w:rPr>
        <w:t xml:space="preserve"> </w:t>
      </w:r>
      <w:r>
        <w:rPr>
          <w:rFonts w:ascii="Tahoma" w:hAnsi="Tahoma" w:cs="Tahoma"/>
          <w:sz w:val="20"/>
          <w:szCs w:val="24"/>
        </w:rPr>
        <w:t xml:space="preserve">good quality nurture </w:t>
      </w:r>
      <w:r w:rsidR="00AE489F">
        <w:rPr>
          <w:rFonts w:ascii="Tahoma" w:hAnsi="Tahoma" w:cs="Tahoma"/>
          <w:sz w:val="20"/>
          <w:szCs w:val="24"/>
        </w:rPr>
        <w:t xml:space="preserve">comes </w:t>
      </w:r>
      <w:r>
        <w:rPr>
          <w:rFonts w:ascii="Tahoma" w:hAnsi="Tahoma" w:cs="Tahoma"/>
          <w:sz w:val="20"/>
          <w:szCs w:val="24"/>
        </w:rPr>
        <w:t xml:space="preserve">before </w:t>
      </w:r>
      <w:r w:rsidR="00DC6172">
        <w:rPr>
          <w:rFonts w:ascii="Tahoma" w:hAnsi="Tahoma" w:cs="Tahoma"/>
          <w:sz w:val="20"/>
          <w:szCs w:val="24"/>
        </w:rPr>
        <w:t xml:space="preserve">even considering </w:t>
      </w:r>
      <w:r>
        <w:rPr>
          <w:rFonts w:ascii="Tahoma" w:hAnsi="Tahoma" w:cs="Tahoma"/>
          <w:sz w:val="20"/>
          <w:szCs w:val="24"/>
        </w:rPr>
        <w:t>preparing them to receive Holy Communion.</w:t>
      </w:r>
    </w:p>
    <w:p w:rsidR="00DC6172" w:rsidRDefault="00DC6172" w:rsidP="000A358E">
      <w:pPr>
        <w:pStyle w:val="BodyText"/>
        <w:numPr>
          <w:ilvl w:val="0"/>
          <w:numId w:val="11"/>
        </w:numPr>
        <w:spacing w:before="0"/>
        <w:rPr>
          <w:rFonts w:ascii="Tahoma" w:hAnsi="Tahoma" w:cs="Tahoma"/>
          <w:sz w:val="20"/>
          <w:szCs w:val="24"/>
        </w:rPr>
      </w:pPr>
      <w:r>
        <w:rPr>
          <w:rFonts w:ascii="Tahoma" w:hAnsi="Tahoma" w:cs="Tahoma"/>
          <w:sz w:val="20"/>
          <w:szCs w:val="24"/>
        </w:rPr>
        <w:t>Being admitted to Holy Communion is a stage on the life-long Christian journey. This includes the prayers and friendship of the congregation</w:t>
      </w:r>
      <w:r w:rsidR="000A358E">
        <w:rPr>
          <w:rFonts w:ascii="Tahoma" w:hAnsi="Tahoma" w:cs="Tahoma"/>
          <w:sz w:val="20"/>
          <w:szCs w:val="24"/>
        </w:rPr>
        <w:t xml:space="preserve"> with</w:t>
      </w:r>
      <w:r>
        <w:rPr>
          <w:rFonts w:ascii="Tahoma" w:hAnsi="Tahoma" w:cs="Tahoma"/>
          <w:sz w:val="20"/>
          <w:szCs w:val="24"/>
        </w:rPr>
        <w:t xml:space="preserve"> encouragement to develop a relationship with God through experience, nurture, and involvement in church life.  </w:t>
      </w:r>
    </w:p>
    <w:p w:rsidR="004465E8" w:rsidRDefault="00AD49C5" w:rsidP="000A358E">
      <w:pPr>
        <w:numPr>
          <w:ilvl w:val="0"/>
          <w:numId w:val="11"/>
        </w:numPr>
        <w:tabs>
          <w:tab w:val="left" w:pos="2520"/>
        </w:tabs>
        <w:spacing w:before="0"/>
        <w:rPr>
          <w:rFonts w:ascii="Tahoma" w:hAnsi="Tahoma" w:cs="Tahoma"/>
          <w:sz w:val="20"/>
          <w:szCs w:val="24"/>
        </w:rPr>
      </w:pPr>
      <w:r>
        <w:rPr>
          <w:rFonts w:ascii="Tahoma" w:hAnsi="Tahoma" w:cs="Tahoma"/>
          <w:sz w:val="20"/>
          <w:szCs w:val="24"/>
        </w:rPr>
        <w:t>C</w:t>
      </w:r>
      <w:r w:rsidR="004465E8">
        <w:rPr>
          <w:rFonts w:ascii="Tahoma" w:hAnsi="Tahoma" w:cs="Tahoma"/>
          <w:sz w:val="20"/>
          <w:szCs w:val="24"/>
        </w:rPr>
        <w:t xml:space="preserve">hildren </w:t>
      </w:r>
      <w:r w:rsidR="007B2755">
        <w:rPr>
          <w:rFonts w:ascii="Tahoma" w:hAnsi="Tahoma" w:cs="Tahoma"/>
          <w:sz w:val="20"/>
          <w:szCs w:val="24"/>
        </w:rPr>
        <w:t xml:space="preserve">taking part </w:t>
      </w:r>
      <w:r>
        <w:rPr>
          <w:rFonts w:ascii="Tahoma" w:hAnsi="Tahoma" w:cs="Tahoma"/>
          <w:sz w:val="20"/>
          <w:szCs w:val="24"/>
        </w:rPr>
        <w:t xml:space="preserve">on equal </w:t>
      </w:r>
      <w:r w:rsidR="007F52F2">
        <w:rPr>
          <w:rFonts w:ascii="Tahoma" w:hAnsi="Tahoma" w:cs="Tahoma"/>
          <w:sz w:val="20"/>
          <w:szCs w:val="24"/>
        </w:rPr>
        <w:t>terms</w:t>
      </w:r>
      <w:r w:rsidR="004465E8">
        <w:rPr>
          <w:rFonts w:ascii="Tahoma" w:hAnsi="Tahoma" w:cs="Tahoma"/>
          <w:sz w:val="20"/>
          <w:szCs w:val="24"/>
        </w:rPr>
        <w:t xml:space="preserve"> at the Eucharist gives a new dimension to the congregation. Several speakers at the GS debate in 2005 spok</w:t>
      </w:r>
      <w:r>
        <w:rPr>
          <w:rFonts w:ascii="Tahoma" w:hAnsi="Tahoma" w:cs="Tahoma"/>
          <w:sz w:val="20"/>
          <w:szCs w:val="24"/>
        </w:rPr>
        <w:t xml:space="preserve">e of the transforming effect </w:t>
      </w:r>
      <w:r w:rsidR="000A358E">
        <w:rPr>
          <w:rFonts w:ascii="Tahoma" w:hAnsi="Tahoma" w:cs="Tahoma"/>
          <w:sz w:val="20"/>
          <w:szCs w:val="24"/>
        </w:rPr>
        <w:t xml:space="preserve">that </w:t>
      </w:r>
      <w:r w:rsidR="004465E8">
        <w:rPr>
          <w:rFonts w:ascii="Tahoma" w:hAnsi="Tahoma" w:cs="Tahoma"/>
          <w:sz w:val="20"/>
          <w:szCs w:val="24"/>
        </w:rPr>
        <w:t xml:space="preserve">the children’s faith </w:t>
      </w:r>
      <w:r w:rsidR="000A358E">
        <w:rPr>
          <w:rFonts w:ascii="Tahoma" w:hAnsi="Tahoma" w:cs="Tahoma"/>
          <w:sz w:val="20"/>
          <w:szCs w:val="24"/>
        </w:rPr>
        <w:t xml:space="preserve">and devotion </w:t>
      </w:r>
      <w:r>
        <w:rPr>
          <w:rFonts w:ascii="Tahoma" w:hAnsi="Tahoma" w:cs="Tahoma"/>
          <w:sz w:val="20"/>
          <w:szCs w:val="24"/>
        </w:rPr>
        <w:t xml:space="preserve">had had </w:t>
      </w:r>
      <w:r w:rsidR="000A358E">
        <w:rPr>
          <w:rFonts w:ascii="Tahoma" w:hAnsi="Tahoma" w:cs="Tahoma"/>
          <w:sz w:val="20"/>
          <w:szCs w:val="24"/>
        </w:rPr>
        <w:t>on the whole</w:t>
      </w:r>
      <w:r w:rsidR="004465E8">
        <w:rPr>
          <w:rFonts w:ascii="Tahoma" w:hAnsi="Tahoma" w:cs="Tahoma"/>
          <w:sz w:val="20"/>
          <w:szCs w:val="24"/>
        </w:rPr>
        <w:t xml:space="preserve"> community. </w:t>
      </w:r>
    </w:p>
    <w:p w:rsidR="004465E8" w:rsidRDefault="004465E8" w:rsidP="00A21FA7">
      <w:pPr>
        <w:numPr>
          <w:ilvl w:val="0"/>
          <w:numId w:val="11"/>
        </w:numPr>
        <w:spacing w:before="0"/>
        <w:rPr>
          <w:rFonts w:ascii="Tahoma" w:hAnsi="Tahoma" w:cs="Tahoma"/>
          <w:sz w:val="20"/>
          <w:szCs w:val="24"/>
        </w:rPr>
      </w:pPr>
      <w:r>
        <w:rPr>
          <w:rFonts w:ascii="Tahoma" w:hAnsi="Tahoma" w:cs="Tahoma"/>
          <w:sz w:val="20"/>
          <w:szCs w:val="24"/>
        </w:rPr>
        <w:t xml:space="preserve">Admitting children to Holy Communion could give a parish an excellent opportunity to </w:t>
      </w:r>
      <w:r w:rsidR="00DC6172">
        <w:rPr>
          <w:rFonts w:ascii="Tahoma" w:hAnsi="Tahoma" w:cs="Tahoma"/>
          <w:sz w:val="20"/>
          <w:szCs w:val="24"/>
        </w:rPr>
        <w:t>review the way</w:t>
      </w:r>
      <w:r>
        <w:rPr>
          <w:rFonts w:ascii="Tahoma" w:hAnsi="Tahoma" w:cs="Tahoma"/>
          <w:sz w:val="20"/>
          <w:szCs w:val="24"/>
        </w:rPr>
        <w:t xml:space="preserve"> </w:t>
      </w:r>
      <w:r w:rsidR="00DC6172">
        <w:rPr>
          <w:rFonts w:ascii="Tahoma" w:hAnsi="Tahoma" w:cs="Tahoma"/>
          <w:sz w:val="20"/>
          <w:szCs w:val="24"/>
        </w:rPr>
        <w:t xml:space="preserve">their </w:t>
      </w:r>
      <w:r w:rsidR="007B2755">
        <w:rPr>
          <w:rFonts w:ascii="Tahoma" w:hAnsi="Tahoma" w:cs="Tahoma"/>
          <w:sz w:val="20"/>
          <w:szCs w:val="24"/>
        </w:rPr>
        <w:t>Eucharist</w:t>
      </w:r>
      <w:r w:rsidR="000A358E">
        <w:rPr>
          <w:rFonts w:ascii="Tahoma" w:hAnsi="Tahoma" w:cs="Tahoma"/>
          <w:sz w:val="20"/>
          <w:szCs w:val="24"/>
        </w:rPr>
        <w:t>ic worship</w:t>
      </w:r>
      <w:r>
        <w:rPr>
          <w:rFonts w:ascii="Tahoma" w:hAnsi="Tahoma" w:cs="Tahoma"/>
          <w:sz w:val="20"/>
          <w:szCs w:val="24"/>
        </w:rPr>
        <w:t xml:space="preserve"> functions, especially w</w:t>
      </w:r>
      <w:r w:rsidR="007F46C3">
        <w:rPr>
          <w:rFonts w:ascii="Tahoma" w:hAnsi="Tahoma" w:cs="Tahoma"/>
          <w:sz w:val="20"/>
          <w:szCs w:val="24"/>
        </w:rPr>
        <w:t>hen</w:t>
      </w:r>
      <w:r>
        <w:rPr>
          <w:rFonts w:ascii="Tahoma" w:hAnsi="Tahoma" w:cs="Tahoma"/>
          <w:sz w:val="20"/>
          <w:szCs w:val="24"/>
        </w:rPr>
        <w:t xml:space="preserve"> </w:t>
      </w:r>
      <w:r w:rsidR="007F46C3">
        <w:rPr>
          <w:rFonts w:ascii="Tahoma" w:hAnsi="Tahoma" w:cs="Tahoma"/>
          <w:sz w:val="20"/>
          <w:szCs w:val="24"/>
        </w:rPr>
        <w:t xml:space="preserve">people of </w:t>
      </w:r>
      <w:r>
        <w:rPr>
          <w:rFonts w:ascii="Tahoma" w:hAnsi="Tahoma" w:cs="Tahoma"/>
          <w:sz w:val="20"/>
          <w:szCs w:val="24"/>
        </w:rPr>
        <w:t xml:space="preserve">all ages </w:t>
      </w:r>
      <w:r w:rsidR="007F46C3">
        <w:rPr>
          <w:rFonts w:ascii="Tahoma" w:hAnsi="Tahoma" w:cs="Tahoma"/>
          <w:sz w:val="20"/>
          <w:szCs w:val="24"/>
        </w:rPr>
        <w:t xml:space="preserve">are </w:t>
      </w:r>
      <w:r>
        <w:rPr>
          <w:rFonts w:ascii="Tahoma" w:hAnsi="Tahoma" w:cs="Tahoma"/>
          <w:sz w:val="20"/>
          <w:szCs w:val="24"/>
        </w:rPr>
        <w:t xml:space="preserve">present. </w:t>
      </w:r>
    </w:p>
    <w:p w:rsidR="00EE29F0" w:rsidRDefault="00EE29F0" w:rsidP="007F52F2">
      <w:pPr>
        <w:pStyle w:val="Heading1"/>
        <w:spacing w:before="0"/>
        <w:rPr>
          <w:rFonts w:ascii="Tahoma" w:hAnsi="Tahoma" w:cs="Tahoma"/>
          <w:sz w:val="20"/>
          <w:szCs w:val="24"/>
        </w:rPr>
      </w:pPr>
    </w:p>
    <w:p w:rsidR="004465E8" w:rsidRPr="0014526F" w:rsidRDefault="00FB1790" w:rsidP="00EE29F0">
      <w:pPr>
        <w:pStyle w:val="Heading1"/>
        <w:spacing w:before="0"/>
        <w:rPr>
          <w:rFonts w:ascii="Tahoma" w:hAnsi="Tahoma" w:cs="Tahoma"/>
          <w:sz w:val="24"/>
          <w:szCs w:val="24"/>
        </w:rPr>
      </w:pPr>
      <w:r w:rsidRPr="0014526F">
        <w:rPr>
          <w:rFonts w:ascii="Tahoma" w:hAnsi="Tahoma" w:cs="Tahoma"/>
          <w:sz w:val="24"/>
          <w:szCs w:val="24"/>
        </w:rPr>
        <w:t xml:space="preserve">How </w:t>
      </w:r>
      <w:r w:rsidR="00EE29F0" w:rsidRPr="0014526F">
        <w:rPr>
          <w:rFonts w:ascii="Tahoma" w:hAnsi="Tahoma" w:cs="Tahoma"/>
          <w:sz w:val="24"/>
          <w:szCs w:val="24"/>
        </w:rPr>
        <w:t xml:space="preserve">can </w:t>
      </w:r>
      <w:r w:rsidR="004465E8" w:rsidRPr="0014526F">
        <w:rPr>
          <w:rFonts w:ascii="Tahoma" w:hAnsi="Tahoma" w:cs="Tahoma"/>
          <w:sz w:val="24"/>
          <w:szCs w:val="24"/>
        </w:rPr>
        <w:t>we help you</w:t>
      </w:r>
      <w:r w:rsidR="00EE29F0" w:rsidRPr="0014526F">
        <w:rPr>
          <w:rFonts w:ascii="Tahoma" w:hAnsi="Tahoma" w:cs="Tahoma"/>
          <w:sz w:val="24"/>
          <w:szCs w:val="24"/>
        </w:rPr>
        <w:t>?</w:t>
      </w:r>
    </w:p>
    <w:p w:rsidR="00261FAC" w:rsidRDefault="004465E8" w:rsidP="00261FAC">
      <w:pPr>
        <w:pStyle w:val="BodyText"/>
        <w:spacing w:before="0"/>
        <w:rPr>
          <w:rFonts w:ascii="Tahoma" w:hAnsi="Tahoma" w:cs="Tahoma"/>
          <w:sz w:val="20"/>
          <w:lang w:eastAsia="en-GB"/>
        </w:rPr>
      </w:pPr>
      <w:r>
        <w:rPr>
          <w:rFonts w:ascii="Tahoma" w:hAnsi="Tahoma" w:cs="Tahoma"/>
          <w:sz w:val="20"/>
          <w:szCs w:val="24"/>
        </w:rPr>
        <w:t>The bishop’s advisory group is happy to provide advice</w:t>
      </w:r>
      <w:r w:rsidR="00C97EC3">
        <w:rPr>
          <w:rFonts w:ascii="Tahoma" w:hAnsi="Tahoma" w:cs="Tahoma"/>
          <w:sz w:val="20"/>
          <w:szCs w:val="24"/>
        </w:rPr>
        <w:t xml:space="preserve"> </w:t>
      </w:r>
      <w:r w:rsidR="00455560">
        <w:rPr>
          <w:rFonts w:ascii="Tahoma" w:hAnsi="Tahoma" w:cs="Tahoma"/>
          <w:sz w:val="20"/>
          <w:szCs w:val="24"/>
        </w:rPr>
        <w:t>in any way that might help you</w:t>
      </w:r>
      <w:r w:rsidR="005E290E">
        <w:rPr>
          <w:rFonts w:ascii="Tahoma" w:hAnsi="Tahoma" w:cs="Tahoma"/>
          <w:sz w:val="20"/>
          <w:szCs w:val="24"/>
        </w:rPr>
        <w:t>. This may</w:t>
      </w:r>
      <w:r w:rsidR="007F52F2">
        <w:rPr>
          <w:rFonts w:ascii="Tahoma" w:hAnsi="Tahoma" w:cs="Tahoma"/>
          <w:sz w:val="20"/>
          <w:szCs w:val="24"/>
        </w:rPr>
        <w:t xml:space="preserve"> </w:t>
      </w:r>
      <w:r>
        <w:rPr>
          <w:rFonts w:ascii="Tahoma" w:hAnsi="Tahoma" w:cs="Tahoma"/>
          <w:sz w:val="20"/>
          <w:szCs w:val="24"/>
        </w:rPr>
        <w:t>includ</w:t>
      </w:r>
      <w:r w:rsidR="005E290E">
        <w:rPr>
          <w:rFonts w:ascii="Tahoma" w:hAnsi="Tahoma" w:cs="Tahoma"/>
          <w:sz w:val="20"/>
          <w:szCs w:val="24"/>
        </w:rPr>
        <w:t>e</w:t>
      </w:r>
      <w:r>
        <w:rPr>
          <w:rFonts w:ascii="Tahoma" w:hAnsi="Tahoma" w:cs="Tahoma"/>
          <w:sz w:val="20"/>
          <w:szCs w:val="24"/>
        </w:rPr>
        <w:t xml:space="preserve"> </w:t>
      </w:r>
      <w:r w:rsidRPr="00497024">
        <w:rPr>
          <w:rFonts w:ascii="Tahoma" w:hAnsi="Tahoma" w:cs="Tahoma"/>
          <w:sz w:val="20"/>
          <w:szCs w:val="24"/>
        </w:rPr>
        <w:t>visiting your parish</w:t>
      </w:r>
      <w:r w:rsidR="008E4DB1">
        <w:rPr>
          <w:rFonts w:ascii="Tahoma" w:hAnsi="Tahoma" w:cs="Tahoma"/>
          <w:sz w:val="20"/>
          <w:szCs w:val="24"/>
        </w:rPr>
        <w:t xml:space="preserve"> or </w:t>
      </w:r>
      <w:r w:rsidR="00455560">
        <w:rPr>
          <w:rFonts w:ascii="Tahoma" w:hAnsi="Tahoma" w:cs="Tahoma"/>
          <w:sz w:val="20"/>
          <w:szCs w:val="24"/>
        </w:rPr>
        <w:t xml:space="preserve">having a </w:t>
      </w:r>
      <w:r w:rsidR="008E4DB1">
        <w:rPr>
          <w:rFonts w:ascii="Tahoma" w:hAnsi="Tahoma" w:cs="Tahoma"/>
          <w:sz w:val="20"/>
          <w:szCs w:val="24"/>
        </w:rPr>
        <w:t xml:space="preserve">meeting </w:t>
      </w:r>
      <w:r w:rsidR="00455560">
        <w:rPr>
          <w:rFonts w:ascii="Tahoma" w:hAnsi="Tahoma" w:cs="Tahoma"/>
          <w:sz w:val="20"/>
          <w:szCs w:val="24"/>
        </w:rPr>
        <w:t xml:space="preserve">with </w:t>
      </w:r>
      <w:r w:rsidR="008E4DB1">
        <w:rPr>
          <w:rFonts w:ascii="Tahoma" w:hAnsi="Tahoma" w:cs="Tahoma"/>
          <w:sz w:val="20"/>
          <w:szCs w:val="24"/>
        </w:rPr>
        <w:t xml:space="preserve">the clergy and </w:t>
      </w:r>
      <w:r w:rsidR="00455560">
        <w:rPr>
          <w:rFonts w:ascii="Tahoma" w:hAnsi="Tahoma" w:cs="Tahoma"/>
          <w:sz w:val="20"/>
          <w:szCs w:val="24"/>
        </w:rPr>
        <w:t xml:space="preserve">lay </w:t>
      </w:r>
      <w:r w:rsidR="008E4DB1">
        <w:rPr>
          <w:rFonts w:ascii="Tahoma" w:hAnsi="Tahoma" w:cs="Tahoma"/>
          <w:sz w:val="20"/>
          <w:szCs w:val="24"/>
        </w:rPr>
        <w:t>leaders</w:t>
      </w:r>
      <w:r w:rsidRPr="00497024">
        <w:rPr>
          <w:rFonts w:ascii="Tahoma" w:hAnsi="Tahoma" w:cs="Tahoma"/>
          <w:sz w:val="20"/>
          <w:szCs w:val="24"/>
        </w:rPr>
        <w:t xml:space="preserve">. </w:t>
      </w:r>
      <w:r w:rsidR="007F46C3">
        <w:rPr>
          <w:rFonts w:ascii="Tahoma" w:hAnsi="Tahoma" w:cs="Tahoma"/>
          <w:sz w:val="20"/>
          <w:szCs w:val="24"/>
        </w:rPr>
        <w:br/>
      </w:r>
      <w:r w:rsidR="00497CDE">
        <w:rPr>
          <w:rFonts w:ascii="Tahoma" w:hAnsi="Tahoma" w:cs="Tahoma"/>
          <w:sz w:val="20"/>
        </w:rPr>
        <w:t>To arrange a conversation or meeting, p</w:t>
      </w:r>
      <w:r w:rsidR="00497CDE" w:rsidRPr="0064289A">
        <w:rPr>
          <w:rFonts w:ascii="Tahoma" w:hAnsi="Tahoma" w:cs="Tahoma"/>
          <w:sz w:val="20"/>
        </w:rPr>
        <w:t xml:space="preserve">lease contact </w:t>
      </w:r>
      <w:r w:rsidR="003143E7">
        <w:rPr>
          <w:rFonts w:ascii="Tahoma" w:hAnsi="Tahoma" w:cs="Tahoma"/>
          <w:sz w:val="20"/>
        </w:rPr>
        <w:t>Bishopscourt</w:t>
      </w:r>
      <w:r w:rsidR="00497CDE" w:rsidRPr="0064289A">
        <w:rPr>
          <w:rFonts w:ascii="Tahoma" w:hAnsi="Tahoma" w:cs="Tahoma"/>
          <w:sz w:val="20"/>
        </w:rPr>
        <w:t xml:space="preserve">: </w:t>
      </w:r>
      <w:r w:rsidR="007F46C3" w:rsidRPr="0064289A">
        <w:rPr>
          <w:rFonts w:ascii="Tahoma" w:hAnsi="Tahoma" w:cs="Tahoma"/>
          <w:sz w:val="20"/>
          <w:lang w:eastAsia="en-GB"/>
        </w:rPr>
        <w:t>T</w:t>
      </w:r>
      <w:r w:rsidR="007F46C3">
        <w:rPr>
          <w:rFonts w:ascii="Tahoma" w:hAnsi="Tahoma" w:cs="Tahoma"/>
          <w:sz w:val="20"/>
          <w:lang w:eastAsia="en-GB"/>
        </w:rPr>
        <w:t>:</w:t>
      </w:r>
      <w:r w:rsidR="007F46C3" w:rsidRPr="0064289A">
        <w:rPr>
          <w:rFonts w:ascii="Tahoma" w:hAnsi="Tahoma" w:cs="Tahoma"/>
          <w:sz w:val="20"/>
          <w:lang w:eastAsia="en-GB"/>
        </w:rPr>
        <w:t xml:space="preserve"> </w:t>
      </w:r>
      <w:r w:rsidR="007F46C3" w:rsidRPr="0064289A">
        <w:rPr>
          <w:rFonts w:ascii="Tahoma" w:hAnsi="Tahoma" w:cs="Tahoma"/>
          <w:sz w:val="20"/>
        </w:rPr>
        <w:t>01634 842721</w:t>
      </w:r>
      <w:r w:rsidR="007F46C3">
        <w:rPr>
          <w:rFonts w:ascii="Tahoma" w:hAnsi="Tahoma" w:cs="Tahoma"/>
          <w:sz w:val="20"/>
        </w:rPr>
        <w:t>,</w:t>
      </w:r>
      <w:r w:rsidR="007F46C3" w:rsidRPr="0064289A">
        <w:rPr>
          <w:rFonts w:ascii="Tahoma" w:hAnsi="Tahoma" w:cs="Tahoma"/>
          <w:sz w:val="20"/>
        </w:rPr>
        <w:t xml:space="preserve"> </w:t>
      </w:r>
      <w:r w:rsidR="005E6354">
        <w:rPr>
          <w:rFonts w:ascii="Tahoma" w:hAnsi="Tahoma" w:cs="Tahoma"/>
          <w:sz w:val="20"/>
        </w:rPr>
        <w:t>s</w:t>
      </w:r>
      <w:r w:rsidR="007F46C3">
        <w:rPr>
          <w:rFonts w:ascii="Tahoma" w:hAnsi="Tahoma" w:cs="Tahoma"/>
          <w:sz w:val="20"/>
        </w:rPr>
        <w:br/>
      </w:r>
      <w:r w:rsidR="00497CDE" w:rsidRPr="0064289A">
        <w:rPr>
          <w:rFonts w:ascii="Tahoma" w:hAnsi="Tahoma" w:cs="Tahoma"/>
          <w:sz w:val="20"/>
        </w:rPr>
        <w:t>E</w:t>
      </w:r>
      <w:r w:rsidR="003143E7">
        <w:rPr>
          <w:rFonts w:ascii="Tahoma" w:hAnsi="Tahoma" w:cs="Tahoma"/>
          <w:sz w:val="20"/>
        </w:rPr>
        <w:t>-mail (preferred)</w:t>
      </w:r>
      <w:r w:rsidR="00497CDE" w:rsidRPr="0064289A">
        <w:rPr>
          <w:rFonts w:ascii="Tahoma" w:hAnsi="Tahoma" w:cs="Tahoma"/>
          <w:sz w:val="20"/>
        </w:rPr>
        <w:t>:</w:t>
      </w:r>
      <w:r w:rsidR="007F46C3">
        <w:rPr>
          <w:rFonts w:ascii="Tahoma" w:hAnsi="Tahoma" w:cs="Tahoma"/>
          <w:sz w:val="20"/>
        </w:rPr>
        <w:t xml:space="preserve"> bishopscourt</w:t>
      </w:r>
      <w:r w:rsidR="00497CDE" w:rsidRPr="0064289A">
        <w:rPr>
          <w:rFonts w:ascii="Tahoma" w:hAnsi="Tahoma" w:cs="Tahoma"/>
          <w:sz w:val="20"/>
          <w:lang w:eastAsia="en-GB"/>
        </w:rPr>
        <w:t>@rochester.anglican.org</w:t>
      </w:r>
      <w:r w:rsidR="00497CDE">
        <w:rPr>
          <w:rFonts w:ascii="Tahoma" w:hAnsi="Tahoma" w:cs="Tahoma"/>
          <w:sz w:val="20"/>
          <w:lang w:eastAsia="en-GB"/>
        </w:rPr>
        <w:t xml:space="preserve"> </w:t>
      </w:r>
    </w:p>
    <w:p w:rsidR="00261FAC" w:rsidRDefault="00261FAC" w:rsidP="00261FAC">
      <w:pPr>
        <w:pStyle w:val="BodyText"/>
        <w:spacing w:before="0"/>
        <w:jc w:val="right"/>
        <w:rPr>
          <w:rFonts w:ascii="Calibri" w:hAnsi="Calibri"/>
          <w:b/>
          <w:bCs/>
          <w:szCs w:val="22"/>
        </w:rPr>
      </w:pPr>
      <w:r>
        <w:rPr>
          <w:rFonts w:ascii="Calibri" w:hAnsi="Calibri"/>
          <w:b/>
          <w:bCs/>
          <w:szCs w:val="22"/>
        </w:rPr>
        <w:t xml:space="preserve">Produced on behalf of the </w:t>
      </w:r>
    </w:p>
    <w:p w:rsidR="00261FAC" w:rsidRPr="00CC17EA" w:rsidRDefault="00261FAC" w:rsidP="00261FAC">
      <w:pPr>
        <w:pStyle w:val="BodyText"/>
        <w:spacing w:before="0"/>
        <w:jc w:val="right"/>
        <w:rPr>
          <w:rFonts w:ascii="Calibri" w:hAnsi="Calibri"/>
          <w:b/>
          <w:bCs/>
          <w:szCs w:val="22"/>
        </w:rPr>
      </w:pPr>
      <w:r>
        <w:rPr>
          <w:rFonts w:ascii="Calibri" w:hAnsi="Calibri"/>
          <w:b/>
          <w:bCs/>
          <w:szCs w:val="22"/>
        </w:rPr>
        <w:t>Bishop’s Advisory Group for</w:t>
      </w:r>
      <w:r w:rsidRPr="00CC17EA">
        <w:rPr>
          <w:rFonts w:ascii="Calibri" w:hAnsi="Calibri"/>
          <w:b/>
          <w:bCs/>
          <w:szCs w:val="22"/>
        </w:rPr>
        <w:t xml:space="preserve"> Children and Holy Communion</w:t>
      </w:r>
      <w:r>
        <w:rPr>
          <w:rFonts w:ascii="Calibri" w:hAnsi="Calibri"/>
          <w:b/>
          <w:bCs/>
          <w:szCs w:val="22"/>
        </w:rPr>
        <w:t xml:space="preserve"> </w:t>
      </w:r>
      <w:r>
        <w:rPr>
          <w:rFonts w:ascii="Calibri" w:hAnsi="Calibri"/>
          <w:b/>
          <w:bCs/>
          <w:szCs w:val="22"/>
        </w:rPr>
        <w:br/>
        <w:t>March 2016</w:t>
      </w:r>
    </w:p>
    <w:p w:rsidR="007F46C3" w:rsidRDefault="007F46C3" w:rsidP="007F46C3">
      <w:pPr>
        <w:pStyle w:val="BodyText"/>
        <w:spacing w:before="0"/>
        <w:rPr>
          <w:rFonts w:ascii="Tahoma" w:hAnsi="Tahoma" w:cs="Tahoma"/>
          <w:b/>
          <w:bCs/>
          <w:sz w:val="20"/>
        </w:rPr>
      </w:pPr>
    </w:p>
    <w:sectPr w:rsidR="007F46C3" w:rsidSect="00052957">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6DFE" w:rsidRDefault="001C6DFE">
      <w:pPr>
        <w:spacing w:before="0"/>
      </w:pPr>
      <w:r>
        <w:separator/>
      </w:r>
    </w:p>
  </w:endnote>
  <w:endnote w:type="continuationSeparator" w:id="0">
    <w:p w:rsidR="001C6DFE" w:rsidRDefault="001C6DFE">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6DFE" w:rsidRDefault="001C6DFE">
      <w:pPr>
        <w:spacing w:before="0"/>
      </w:pPr>
      <w:r>
        <w:separator/>
      </w:r>
    </w:p>
  </w:footnote>
  <w:footnote w:type="continuationSeparator" w:id="0">
    <w:p w:rsidR="001C6DFE" w:rsidRDefault="001C6DFE">
      <w:pPr>
        <w:spacing w:before="0"/>
      </w:pPr>
      <w:r>
        <w:continuationSeparator/>
      </w:r>
    </w:p>
  </w:footnote>
  <w:footnote w:id="1">
    <w:p w:rsidR="00455560" w:rsidRPr="004A696E" w:rsidRDefault="00455560" w:rsidP="00D910F5">
      <w:pPr>
        <w:pStyle w:val="FootnoteText"/>
        <w:rPr>
          <w:rFonts w:ascii="Tahoma" w:hAnsi="Tahoma" w:cs="Tahoma"/>
          <w:sz w:val="18"/>
          <w:szCs w:val="18"/>
        </w:rPr>
      </w:pPr>
      <w:r w:rsidRPr="004A696E">
        <w:rPr>
          <w:rStyle w:val="FootnoteReference"/>
          <w:sz w:val="18"/>
          <w:szCs w:val="18"/>
        </w:rPr>
        <w:footnoteRef/>
      </w:r>
      <w:r w:rsidRPr="004A696E">
        <w:rPr>
          <w:sz w:val="18"/>
          <w:szCs w:val="18"/>
        </w:rPr>
        <w:t xml:space="preserve"> </w:t>
      </w:r>
      <w:smartTag w:uri="urn:schemas-microsoft-com:office:smarttags" w:element="place">
        <w:smartTag w:uri="urn:schemas-microsoft-com:office:smarttags" w:element="PlaceName">
          <w:r w:rsidRPr="004A696E">
            <w:rPr>
              <w:rFonts w:ascii="Tahoma" w:hAnsi="Tahoma" w:cs="Tahoma"/>
              <w:sz w:val="18"/>
              <w:szCs w:val="18"/>
            </w:rPr>
            <w:t>Stephen</w:t>
          </w:r>
        </w:smartTag>
        <w:r w:rsidRPr="004A696E">
          <w:rPr>
            <w:rFonts w:ascii="Tahoma" w:hAnsi="Tahoma" w:cs="Tahoma"/>
            <w:sz w:val="18"/>
            <w:szCs w:val="18"/>
          </w:rPr>
          <w:t xml:space="preserve"> </w:t>
        </w:r>
        <w:smartTag w:uri="urn:schemas-microsoft-com:office:smarttags" w:element="PlaceName">
          <w:r w:rsidRPr="004A696E">
            <w:rPr>
              <w:rFonts w:ascii="Tahoma" w:hAnsi="Tahoma" w:cs="Tahoma"/>
              <w:sz w:val="18"/>
              <w:szCs w:val="18"/>
            </w:rPr>
            <w:t>Lake</w:t>
          </w:r>
        </w:smartTag>
      </w:smartTag>
      <w:r w:rsidRPr="004A696E">
        <w:rPr>
          <w:rFonts w:ascii="Tahoma" w:hAnsi="Tahoma" w:cs="Tahoma"/>
          <w:sz w:val="18"/>
          <w:szCs w:val="18"/>
        </w:rPr>
        <w:t xml:space="preserve">, ‘Let the Children come to Communion’ SPCK 2006 </w:t>
      </w:r>
      <w:r>
        <w:rPr>
          <w:rFonts w:ascii="Tahoma" w:hAnsi="Tahoma" w:cs="Tahoma"/>
          <w:sz w:val="18"/>
          <w:szCs w:val="18"/>
        </w:rPr>
        <w:t>gives further information on pp4-5</w:t>
      </w:r>
      <w:r w:rsidRPr="004A696E">
        <w:rPr>
          <w:rFonts w:ascii="Tahoma" w:hAnsi="Tahoma" w:cs="Tahoma"/>
          <w:sz w:val="18"/>
          <w:szCs w:val="18"/>
        </w:rPr>
        <w:t xml:space="preserve"> </w:t>
      </w:r>
    </w:p>
  </w:footnote>
  <w:footnote w:id="2">
    <w:p w:rsidR="00455560" w:rsidRPr="00D910F5" w:rsidRDefault="00455560" w:rsidP="00AC60A3">
      <w:pPr>
        <w:pStyle w:val="FootnoteText"/>
        <w:rPr>
          <w:rFonts w:ascii="Tahoma" w:hAnsi="Tahoma" w:cs="Tahoma"/>
          <w:sz w:val="18"/>
          <w:szCs w:val="18"/>
        </w:rPr>
      </w:pPr>
      <w:r w:rsidRPr="00D910F5">
        <w:rPr>
          <w:rStyle w:val="FootnoteReference"/>
          <w:rFonts w:ascii="Tahoma" w:hAnsi="Tahoma" w:cs="Tahoma"/>
          <w:sz w:val="18"/>
          <w:szCs w:val="18"/>
        </w:rPr>
        <w:footnoteRef/>
      </w:r>
      <w:r w:rsidRPr="00D910F5">
        <w:rPr>
          <w:rFonts w:ascii="Tahoma" w:hAnsi="Tahoma" w:cs="Tahoma"/>
          <w:sz w:val="18"/>
          <w:szCs w:val="18"/>
        </w:rPr>
        <w:t xml:space="preserve"> Margaret Withers, ‘Welcome to the Lord’s Table’ Barnabas rev 20</w:t>
      </w:r>
      <w:r w:rsidR="007F46C3">
        <w:rPr>
          <w:rFonts w:ascii="Tahoma" w:hAnsi="Tahoma" w:cs="Tahoma"/>
          <w:sz w:val="18"/>
          <w:szCs w:val="18"/>
        </w:rPr>
        <w:t>13</w:t>
      </w:r>
      <w:r w:rsidRPr="00D910F5">
        <w:rPr>
          <w:rFonts w:ascii="Tahoma" w:hAnsi="Tahoma" w:cs="Tahoma"/>
          <w:sz w:val="18"/>
          <w:szCs w:val="18"/>
        </w:rPr>
        <w:t xml:space="preserve">  has full information on pp7-8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136C7"/>
    <w:multiLevelType w:val="hybridMultilevel"/>
    <w:tmpl w:val="4DD07D06"/>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94C53BE"/>
    <w:multiLevelType w:val="hybridMultilevel"/>
    <w:tmpl w:val="B750EF4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12F86F7C"/>
    <w:multiLevelType w:val="multilevel"/>
    <w:tmpl w:val="D0D86AB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03B1F69"/>
    <w:multiLevelType w:val="singleLevel"/>
    <w:tmpl w:val="4AC61D78"/>
    <w:lvl w:ilvl="0">
      <w:start w:val="1"/>
      <w:numFmt w:val="decimal"/>
      <w:lvlText w:val="%1."/>
      <w:legacy w:legacy="1" w:legacySpace="0" w:legacyIndent="283"/>
      <w:lvlJc w:val="left"/>
      <w:pPr>
        <w:ind w:left="283" w:hanging="283"/>
      </w:pPr>
    </w:lvl>
  </w:abstractNum>
  <w:abstractNum w:abstractNumId="4">
    <w:nsid w:val="21602732"/>
    <w:multiLevelType w:val="hybridMultilevel"/>
    <w:tmpl w:val="6276A9E0"/>
    <w:lvl w:ilvl="0" w:tplc="0809000F">
      <w:start w:val="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25D647F1"/>
    <w:multiLevelType w:val="hybridMultilevel"/>
    <w:tmpl w:val="E9807940"/>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713312E"/>
    <w:multiLevelType w:val="hybridMultilevel"/>
    <w:tmpl w:val="DA6630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2E9D7DE4"/>
    <w:multiLevelType w:val="multilevel"/>
    <w:tmpl w:val="FEC69618"/>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2EE125AA"/>
    <w:multiLevelType w:val="hybridMultilevel"/>
    <w:tmpl w:val="29EA5D30"/>
    <w:lvl w:ilvl="0" w:tplc="F39688F4">
      <w:start w:val="2"/>
      <w:numFmt w:val="low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050342A"/>
    <w:multiLevelType w:val="hybridMultilevel"/>
    <w:tmpl w:val="E5441210"/>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nsid w:val="39C7503A"/>
    <w:multiLevelType w:val="multilevel"/>
    <w:tmpl w:val="60A8613C"/>
    <w:lvl w:ilvl="0">
      <w:start w:val="1"/>
      <w:numFmt w:val="lowerRoman"/>
      <w:lvlText w:val="%1."/>
      <w:lvlJc w:val="right"/>
      <w:pPr>
        <w:tabs>
          <w:tab w:val="num" w:pos="540"/>
        </w:tabs>
        <w:ind w:left="540" w:hanging="18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F026D96"/>
    <w:multiLevelType w:val="hybridMultilevel"/>
    <w:tmpl w:val="D0D86AB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13260D3"/>
    <w:multiLevelType w:val="hybridMultilevel"/>
    <w:tmpl w:val="9A0C6936"/>
    <w:lvl w:ilvl="0" w:tplc="AE7A284C">
      <w:start w:val="1"/>
      <w:numFmt w:val="low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CB44785"/>
    <w:multiLevelType w:val="hybridMultilevel"/>
    <w:tmpl w:val="F3300F04"/>
    <w:lvl w:ilvl="0" w:tplc="AE7A284C">
      <w:start w:val="1"/>
      <w:numFmt w:val="low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0145FD2"/>
    <w:multiLevelType w:val="hybridMultilevel"/>
    <w:tmpl w:val="FEC69618"/>
    <w:lvl w:ilvl="0" w:tplc="A628C39E">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5B8018B5"/>
    <w:multiLevelType w:val="hybridMultilevel"/>
    <w:tmpl w:val="1054E206"/>
    <w:lvl w:ilvl="0" w:tplc="6E88B40A">
      <w:start w:val="1"/>
      <w:numFmt w:val="lowerRoman"/>
      <w:lvlText w:val="%1."/>
      <w:lvlJc w:val="right"/>
      <w:pPr>
        <w:tabs>
          <w:tab w:val="num" w:pos="540"/>
        </w:tabs>
        <w:ind w:left="540" w:hanging="1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C4B3B6F"/>
    <w:multiLevelType w:val="hybridMultilevel"/>
    <w:tmpl w:val="AA9EE0E6"/>
    <w:lvl w:ilvl="0" w:tplc="AE7A284C">
      <w:start w:val="1"/>
      <w:numFmt w:val="lowerRoman"/>
      <w:lvlText w:val="%1."/>
      <w:lvlJc w:val="right"/>
      <w:pPr>
        <w:tabs>
          <w:tab w:val="num" w:pos="540"/>
        </w:tabs>
        <w:ind w:left="540" w:hanging="18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1"/>
  </w:num>
  <w:num w:numId="3">
    <w:abstractNumId w:val="5"/>
  </w:num>
  <w:num w:numId="4">
    <w:abstractNumId w:val="4"/>
  </w:num>
  <w:num w:numId="5">
    <w:abstractNumId w:val="9"/>
  </w:num>
  <w:num w:numId="6">
    <w:abstractNumId w:val="0"/>
  </w:num>
  <w:num w:numId="7">
    <w:abstractNumId w:val="2"/>
  </w:num>
  <w:num w:numId="8">
    <w:abstractNumId w:val="8"/>
  </w:num>
  <w:num w:numId="9">
    <w:abstractNumId w:val="16"/>
  </w:num>
  <w:num w:numId="10">
    <w:abstractNumId w:val="13"/>
  </w:num>
  <w:num w:numId="11">
    <w:abstractNumId w:val="12"/>
  </w:num>
  <w:num w:numId="12">
    <w:abstractNumId w:val="14"/>
  </w:num>
  <w:num w:numId="13">
    <w:abstractNumId w:val="7"/>
  </w:num>
  <w:num w:numId="14">
    <w:abstractNumId w:val="15"/>
  </w:num>
  <w:num w:numId="15">
    <w:abstractNumId w:val="10"/>
  </w:num>
  <w:num w:numId="16">
    <w:abstractNumId w:val="6"/>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65E8"/>
    <w:rsid w:val="000002C3"/>
    <w:rsid w:val="000337A8"/>
    <w:rsid w:val="00052957"/>
    <w:rsid w:val="00085330"/>
    <w:rsid w:val="000A358E"/>
    <w:rsid w:val="000D64C3"/>
    <w:rsid w:val="00123E0A"/>
    <w:rsid w:val="001245C8"/>
    <w:rsid w:val="0014526F"/>
    <w:rsid w:val="0016733B"/>
    <w:rsid w:val="001C6DFE"/>
    <w:rsid w:val="001D6ECD"/>
    <w:rsid w:val="00212D79"/>
    <w:rsid w:val="00251859"/>
    <w:rsid w:val="00261FAC"/>
    <w:rsid w:val="002622B6"/>
    <w:rsid w:val="00281624"/>
    <w:rsid w:val="002D3AAC"/>
    <w:rsid w:val="002E5A52"/>
    <w:rsid w:val="003143E7"/>
    <w:rsid w:val="003237DC"/>
    <w:rsid w:val="00391A0C"/>
    <w:rsid w:val="003F356D"/>
    <w:rsid w:val="003F4E80"/>
    <w:rsid w:val="0040150C"/>
    <w:rsid w:val="00410F42"/>
    <w:rsid w:val="00430F84"/>
    <w:rsid w:val="0044334C"/>
    <w:rsid w:val="004465E8"/>
    <w:rsid w:val="00455560"/>
    <w:rsid w:val="00497024"/>
    <w:rsid w:val="00497CDE"/>
    <w:rsid w:val="004A696E"/>
    <w:rsid w:val="005200C2"/>
    <w:rsid w:val="005213D3"/>
    <w:rsid w:val="005820B7"/>
    <w:rsid w:val="00586F88"/>
    <w:rsid w:val="005A65C1"/>
    <w:rsid w:val="005D5C24"/>
    <w:rsid w:val="005E290E"/>
    <w:rsid w:val="005E6354"/>
    <w:rsid w:val="00607352"/>
    <w:rsid w:val="006D7D5D"/>
    <w:rsid w:val="006E2E26"/>
    <w:rsid w:val="0071468B"/>
    <w:rsid w:val="007A3755"/>
    <w:rsid w:val="007A39F9"/>
    <w:rsid w:val="007B2755"/>
    <w:rsid w:val="007F46C3"/>
    <w:rsid w:val="007F52F2"/>
    <w:rsid w:val="00816967"/>
    <w:rsid w:val="00827ECE"/>
    <w:rsid w:val="00843960"/>
    <w:rsid w:val="008477CA"/>
    <w:rsid w:val="00850332"/>
    <w:rsid w:val="00852143"/>
    <w:rsid w:val="00897E96"/>
    <w:rsid w:val="008C3594"/>
    <w:rsid w:val="008E4DB1"/>
    <w:rsid w:val="0090199E"/>
    <w:rsid w:val="00917A7B"/>
    <w:rsid w:val="00931279"/>
    <w:rsid w:val="009C7579"/>
    <w:rsid w:val="009F7BEA"/>
    <w:rsid w:val="00A21FA7"/>
    <w:rsid w:val="00A42E2F"/>
    <w:rsid w:val="00A51E84"/>
    <w:rsid w:val="00A97CB0"/>
    <w:rsid w:val="00AC60A3"/>
    <w:rsid w:val="00AC745B"/>
    <w:rsid w:val="00AD49C5"/>
    <w:rsid w:val="00AE489F"/>
    <w:rsid w:val="00BC0008"/>
    <w:rsid w:val="00C97EC3"/>
    <w:rsid w:val="00CB0596"/>
    <w:rsid w:val="00D910F5"/>
    <w:rsid w:val="00DC6172"/>
    <w:rsid w:val="00DD7E8F"/>
    <w:rsid w:val="00E00E91"/>
    <w:rsid w:val="00E249A0"/>
    <w:rsid w:val="00E64932"/>
    <w:rsid w:val="00ED7222"/>
    <w:rsid w:val="00EE29F0"/>
    <w:rsid w:val="00EF4290"/>
    <w:rsid w:val="00F34E8C"/>
    <w:rsid w:val="00F40889"/>
    <w:rsid w:val="00F84EC3"/>
    <w:rsid w:val="00FB179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E8"/>
    <w:pPr>
      <w:spacing w:before="240"/>
    </w:pPr>
    <w:rPr>
      <w:rFonts w:eastAsia="Times New Roman"/>
      <w:sz w:val="24"/>
      <w:lang w:eastAsia="en-US"/>
    </w:rPr>
  </w:style>
  <w:style w:type="paragraph" w:styleId="Heading1">
    <w:name w:val="heading 1"/>
    <w:basedOn w:val="Normal"/>
    <w:next w:val="Normal"/>
    <w:qFormat/>
    <w:rsid w:val="004465E8"/>
    <w:pPr>
      <w:keepNext/>
      <w:outlineLvl w:val="0"/>
    </w:pPr>
    <w:rPr>
      <w:b/>
      <w:sz w:val="28"/>
    </w:rPr>
  </w:style>
  <w:style w:type="paragraph" w:styleId="Heading2">
    <w:name w:val="heading 2"/>
    <w:basedOn w:val="Normal"/>
    <w:next w:val="Normal"/>
    <w:qFormat/>
    <w:rsid w:val="004465E8"/>
    <w:pPr>
      <w:keepNext/>
      <w:outlineLvl w:val="1"/>
    </w:pPr>
    <w:rPr>
      <w:rFonts w:ascii="Tahoma" w:hAnsi="Tahoma" w:cs="Tahoma"/>
      <w:b/>
      <w:bCs/>
      <w:sz w:val="20"/>
    </w:rPr>
  </w:style>
  <w:style w:type="paragraph" w:styleId="Heading3">
    <w:name w:val="heading 3"/>
    <w:basedOn w:val="Normal"/>
    <w:next w:val="Normal"/>
    <w:qFormat/>
    <w:rsid w:val="004465E8"/>
    <w:pPr>
      <w:keepNext/>
      <w:spacing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465E8"/>
    <w:pPr>
      <w:jc w:val="center"/>
    </w:pPr>
    <w:rPr>
      <w:b/>
      <w:bCs/>
      <w:sz w:val="28"/>
    </w:rPr>
  </w:style>
  <w:style w:type="paragraph" w:styleId="FootnoteText">
    <w:name w:val="footnote text"/>
    <w:basedOn w:val="Normal"/>
    <w:semiHidden/>
    <w:rsid w:val="004465E8"/>
    <w:rPr>
      <w:sz w:val="20"/>
    </w:rPr>
  </w:style>
  <w:style w:type="character" w:styleId="FootnoteReference">
    <w:name w:val="footnote reference"/>
    <w:basedOn w:val="DefaultParagraphFont"/>
    <w:semiHidden/>
    <w:rsid w:val="004465E8"/>
    <w:rPr>
      <w:vertAlign w:val="superscript"/>
    </w:rPr>
  </w:style>
  <w:style w:type="paragraph" w:styleId="BodyText">
    <w:name w:val="Body Text"/>
    <w:basedOn w:val="Normal"/>
    <w:link w:val="BodyTextChar"/>
    <w:rsid w:val="004465E8"/>
    <w:rPr>
      <w:sz w:val="22"/>
    </w:rPr>
  </w:style>
  <w:style w:type="paragraph" w:styleId="BodyText2">
    <w:name w:val="Body Text 2"/>
    <w:basedOn w:val="Normal"/>
    <w:rsid w:val="004465E8"/>
    <w:rPr>
      <w:rFonts w:ascii="Tahoma" w:hAnsi="Tahoma" w:cs="Tahoma"/>
      <w:sz w:val="20"/>
      <w:szCs w:val="24"/>
    </w:rPr>
  </w:style>
  <w:style w:type="character" w:styleId="Hyperlink">
    <w:name w:val="Hyperlink"/>
    <w:basedOn w:val="DefaultParagraphFont"/>
    <w:rsid w:val="007F52F2"/>
    <w:rPr>
      <w:color w:val="0000FF"/>
      <w:u w:val="single"/>
    </w:rPr>
  </w:style>
  <w:style w:type="character" w:customStyle="1" w:styleId="BodyTextChar">
    <w:name w:val="Body Text Char"/>
    <w:basedOn w:val="DefaultParagraphFont"/>
    <w:link w:val="BodyText"/>
    <w:rsid w:val="00497CDE"/>
    <w:rPr>
      <w:rFonts w:eastAsia="Times New Roman"/>
      <w:sz w:val="22"/>
      <w:lang w:eastAsia="en-US"/>
    </w:rPr>
  </w:style>
  <w:style w:type="paragraph" w:styleId="Header">
    <w:name w:val="header"/>
    <w:basedOn w:val="Normal"/>
    <w:link w:val="HeaderChar"/>
    <w:uiPriority w:val="99"/>
    <w:semiHidden/>
    <w:unhideWhenUsed/>
    <w:rsid w:val="00F40889"/>
    <w:pPr>
      <w:tabs>
        <w:tab w:val="center" w:pos="4513"/>
        <w:tab w:val="right" w:pos="9026"/>
      </w:tabs>
    </w:pPr>
  </w:style>
  <w:style w:type="character" w:customStyle="1" w:styleId="HeaderChar">
    <w:name w:val="Header Char"/>
    <w:basedOn w:val="DefaultParagraphFont"/>
    <w:link w:val="Header"/>
    <w:uiPriority w:val="99"/>
    <w:semiHidden/>
    <w:rsid w:val="00F40889"/>
    <w:rPr>
      <w:rFonts w:eastAsia="Times New Roman"/>
      <w:sz w:val="24"/>
      <w:lang w:eastAsia="en-US"/>
    </w:rPr>
  </w:style>
  <w:style w:type="paragraph" w:styleId="Footer">
    <w:name w:val="footer"/>
    <w:basedOn w:val="Normal"/>
    <w:link w:val="FooterChar"/>
    <w:uiPriority w:val="99"/>
    <w:semiHidden/>
    <w:unhideWhenUsed/>
    <w:rsid w:val="00F40889"/>
    <w:pPr>
      <w:tabs>
        <w:tab w:val="center" w:pos="4513"/>
        <w:tab w:val="right" w:pos="9026"/>
      </w:tabs>
    </w:pPr>
  </w:style>
  <w:style w:type="character" w:customStyle="1" w:styleId="FooterChar">
    <w:name w:val="Footer Char"/>
    <w:basedOn w:val="DefaultParagraphFont"/>
    <w:link w:val="Footer"/>
    <w:uiPriority w:val="99"/>
    <w:semiHidden/>
    <w:rsid w:val="00F40889"/>
    <w:rPr>
      <w:rFonts w:eastAsia="Times New Roman"/>
      <w:sz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2</Pages>
  <Words>1044</Words>
  <Characters>5954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Rochester Diocesan Board of Education</vt:lpstr>
    </vt:vector>
  </TitlesOfParts>
  <Company/>
  <LinksUpToDate>false</LinksUpToDate>
  <CharactersWithSpaces>6985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Rochester Diocesan Board of Education</dc:title>
  <dc:creator>dell</dc:creator>
  <cp:lastModifiedBy>Margaret Withers</cp:lastModifiedBy>
  <cp:revision>8</cp:revision>
  <cp:lastPrinted>2012-05-19T23:05:00Z</cp:lastPrinted>
  <dcterms:created xsi:type="dcterms:W3CDTF">2015-01-22T10:28:00Z</dcterms:created>
  <dcterms:modified xsi:type="dcterms:W3CDTF">2016-03-09T19:34:00Z</dcterms:modified>
</cp:coreProperties>
</file>